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23"/>
          <w:szCs w:val="23"/>
        </w:rPr>
        <w:t>СЕЛЕЗЕНЕВСКАЯ СЕЛЬСКАЯ ДУМА КИРОВО-ЧЕПЕЦКОГО РАЙОНА КИРОВСКОЙ ОБЛАСТИ ЧЕТВЁРТОГО СОЗЫВА</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РЕШЕНИЕ</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24.05.2018 № 09/45</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село Селезениха</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2"/>
          <w:szCs w:val="32"/>
        </w:rPr>
        <w:t>ОБ УТВЕРЖДЕНИИ ПОЛОЖЕНИЯ О МУНИЦИПАЛЬНОЙ СЛУЖБЕ МУНИЦИПАЛЬНОМ ОБРАЗОВАНИИ СЕЛЕЗЕНЕВСКОЕ СЕЛЬСКОЕ ПОСЕЛЕНИЕ КИРОВО-ЧЕПЕЦКОГО РАЙОНА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ИЗМЕНЕНИЯ И ДОПОЛНЕНИЯ: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4" w:tgtFrame="_blank" w:history="1">
        <w:r>
          <w:rPr>
            <w:rStyle w:val="hyperlink"/>
            <w:rFonts w:ascii="Arial" w:hAnsi="Arial" w:cs="Arial"/>
            <w:color w:val="0000FF"/>
            <w:sz w:val="23"/>
            <w:szCs w:val="23"/>
          </w:rPr>
          <w:t>27.09.2018 № 11/57</w:t>
        </w:r>
      </w:hyperlink>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5" w:tgtFrame="_blank" w:history="1">
        <w:r>
          <w:rPr>
            <w:rStyle w:val="hyperlink"/>
            <w:rFonts w:ascii="Arial" w:hAnsi="Arial" w:cs="Arial"/>
            <w:color w:val="0000FF"/>
            <w:sz w:val="23"/>
            <w:szCs w:val="23"/>
          </w:rPr>
          <w:t>01.03.2019 № 14/78</w:t>
        </w:r>
      </w:hyperlink>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6" w:tgtFrame="_blank" w:history="1">
        <w:r>
          <w:rPr>
            <w:rStyle w:val="hyperlink"/>
            <w:rFonts w:ascii="Arial" w:hAnsi="Arial" w:cs="Arial"/>
            <w:color w:val="0000FF"/>
            <w:sz w:val="23"/>
            <w:szCs w:val="23"/>
          </w:rPr>
          <w:t>30.09.2020 № 26/141</w:t>
        </w:r>
      </w:hyperlink>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7" w:tgtFrame="_blank" w:history="1">
        <w:r>
          <w:rPr>
            <w:rStyle w:val="hyperlink"/>
            <w:rFonts w:ascii="Arial" w:hAnsi="Arial" w:cs="Arial"/>
            <w:color w:val="0000FF"/>
            <w:sz w:val="23"/>
            <w:szCs w:val="23"/>
          </w:rPr>
          <w:t>20.11.2020 № 27/146</w:t>
        </w:r>
      </w:hyperlink>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8" w:tgtFrame="_blank" w:history="1">
        <w:r>
          <w:rPr>
            <w:rStyle w:val="hyperlink"/>
            <w:rFonts w:ascii="Arial" w:hAnsi="Arial" w:cs="Arial"/>
            <w:color w:val="0000FF"/>
            <w:sz w:val="23"/>
            <w:szCs w:val="23"/>
          </w:rPr>
          <w:t>04.03.2021 № 29/156</w:t>
        </w:r>
      </w:hyperlink>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9" w:tgtFrame="_blank" w:history="1">
        <w:r>
          <w:rPr>
            <w:rStyle w:val="hyperlink"/>
            <w:rFonts w:ascii="Arial" w:hAnsi="Arial" w:cs="Arial"/>
            <w:color w:val="0000FF"/>
            <w:sz w:val="23"/>
            <w:szCs w:val="23"/>
          </w:rPr>
          <w:t>15.10.2021 № 32/176</w:t>
        </w:r>
      </w:hyperlink>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 соответствии с Федеральными законами от </w:t>
      </w:r>
      <w:hyperlink r:id="rId10"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 Законом Кировской области от </w:t>
      </w:r>
      <w:hyperlink r:id="rId11" w:tgtFrame="_blank" w:history="1">
        <w:r>
          <w:rPr>
            <w:rStyle w:val="hyperlink"/>
            <w:rFonts w:ascii="Arial" w:hAnsi="Arial" w:cs="Arial"/>
            <w:color w:val="0000FF"/>
            <w:sz w:val="23"/>
            <w:szCs w:val="23"/>
          </w:rPr>
          <w:t>08.10.2007 № 171-ЗО</w:t>
        </w:r>
      </w:hyperlink>
      <w:r>
        <w:rPr>
          <w:rFonts w:ascii="Arial" w:hAnsi="Arial" w:cs="Arial"/>
          <w:color w:val="000000"/>
          <w:sz w:val="23"/>
          <w:szCs w:val="23"/>
        </w:rPr>
        <w:t> «О муниципальной службе в Кировской области», и Федеральным законом от </w:t>
      </w:r>
      <w:hyperlink r:id="rId12" w:tgtFrame="_blank" w:history="1">
        <w:r>
          <w:rPr>
            <w:rStyle w:val="hyperlink"/>
            <w:rFonts w:ascii="Arial" w:hAnsi="Arial" w:cs="Arial"/>
            <w:color w:val="0000FF"/>
            <w:sz w:val="23"/>
            <w:szCs w:val="23"/>
          </w:rPr>
          <w:t>25.12.2008 № 273-ФЗ</w:t>
        </w:r>
      </w:hyperlink>
      <w:r>
        <w:rPr>
          <w:rFonts w:ascii="Arial" w:hAnsi="Arial" w:cs="Arial"/>
          <w:color w:val="000000"/>
          <w:sz w:val="23"/>
          <w:szCs w:val="23"/>
        </w:rPr>
        <w:t> «О противодействии коррупции», Селезеневская сельская Дума РЕШИЛА: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Утвердить Положение о муниципальной службе в муниципальном образовании Селезеневское сельское поселение Кирово-Чепецкого района Кировской области согласно приложению.</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Признать утратившими силу решения Селезеневской сельской Думы: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2.1. от </w:t>
      </w:r>
      <w:hyperlink r:id="rId13" w:tgtFrame="_blank" w:history="1">
        <w:r>
          <w:rPr>
            <w:rStyle w:val="hyperlink"/>
            <w:rFonts w:ascii="Arial" w:hAnsi="Arial" w:cs="Arial"/>
            <w:color w:val="0000FF"/>
            <w:sz w:val="23"/>
            <w:szCs w:val="23"/>
          </w:rPr>
          <w:t>22.03.2013 № 03/18</w:t>
        </w:r>
      </w:hyperlink>
      <w:r>
        <w:rPr>
          <w:rFonts w:ascii="Arial" w:hAnsi="Arial" w:cs="Arial"/>
          <w:color w:val="000000"/>
          <w:sz w:val="23"/>
          <w:szCs w:val="23"/>
        </w:rPr>
        <w:t> «Об утверждении Положения о муниципальной службе в муниципальном образовании Селезеневское сельское поселение Кирово-Чепецкого района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2.2. от </w:t>
      </w:r>
      <w:hyperlink r:id="rId14" w:tgtFrame="_blank" w:history="1">
        <w:r>
          <w:rPr>
            <w:rStyle w:val="hyperlink"/>
            <w:rFonts w:ascii="Arial" w:hAnsi="Arial" w:cs="Arial"/>
            <w:color w:val="0000FF"/>
            <w:sz w:val="23"/>
            <w:szCs w:val="23"/>
          </w:rPr>
          <w:t>26.02.2014 № 10/45</w:t>
        </w:r>
      </w:hyperlink>
      <w:r>
        <w:rPr>
          <w:rFonts w:ascii="Arial" w:hAnsi="Arial" w:cs="Arial"/>
          <w:color w:val="000000"/>
          <w:sz w:val="23"/>
          <w:szCs w:val="23"/>
        </w:rPr>
        <w:t> «О внесении изменений в Положение о муниципальной службе в муниципальном образовании Селезеневское сельское поселение Кирово-Чепецкого района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2.3. от </w:t>
      </w:r>
      <w:hyperlink r:id="rId15" w:tgtFrame="_blank" w:history="1">
        <w:r>
          <w:rPr>
            <w:rStyle w:val="hyperlink"/>
            <w:rFonts w:ascii="Arial" w:hAnsi="Arial" w:cs="Arial"/>
            <w:color w:val="0000FF"/>
            <w:sz w:val="23"/>
            <w:szCs w:val="23"/>
          </w:rPr>
          <w:t>05.06.2015 № 20/98</w:t>
        </w:r>
      </w:hyperlink>
      <w:r>
        <w:rPr>
          <w:rFonts w:ascii="Arial" w:hAnsi="Arial" w:cs="Arial"/>
          <w:color w:val="000000"/>
          <w:sz w:val="23"/>
          <w:szCs w:val="23"/>
        </w:rPr>
        <w:t> «О внесении изменения в решение Селезеневской сельской Думы от 22.03.2013 № 03/18 «Об утверждении Положения о муниципальной службе в муниципальном образовании Селезеневское сельское поселение Кирово-Чепецкого района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2.4. от </w:t>
      </w:r>
      <w:hyperlink r:id="rId16" w:tgtFrame="_blank" w:history="1">
        <w:r>
          <w:rPr>
            <w:rStyle w:val="hyperlink"/>
            <w:rFonts w:ascii="Arial" w:hAnsi="Arial" w:cs="Arial"/>
            <w:color w:val="0000FF"/>
            <w:sz w:val="23"/>
            <w:szCs w:val="23"/>
          </w:rPr>
          <w:t>23.10.2015 № 23/115</w:t>
        </w:r>
      </w:hyperlink>
      <w:r>
        <w:rPr>
          <w:rFonts w:ascii="Arial" w:hAnsi="Arial" w:cs="Arial"/>
          <w:color w:val="000000"/>
          <w:sz w:val="23"/>
          <w:szCs w:val="23"/>
        </w:rPr>
        <w:t> «О внесении изменения в решение Селезеневской сельской Думы от 22.03.2013 № 03/18 «Об утверждении Положения о муниципальной службе в муниципальном образовании Селезеневское сельское поселение Кирово-Чепецкого района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2.5. от </w:t>
      </w:r>
      <w:hyperlink r:id="rId17" w:tgtFrame="_blank" w:history="1">
        <w:r>
          <w:rPr>
            <w:rStyle w:val="hyperlink"/>
            <w:rFonts w:ascii="Arial" w:hAnsi="Arial" w:cs="Arial"/>
            <w:color w:val="0000FF"/>
            <w:sz w:val="23"/>
            <w:szCs w:val="23"/>
          </w:rPr>
          <w:t>20.06.2017 № 36/189</w:t>
        </w:r>
      </w:hyperlink>
      <w:r>
        <w:rPr>
          <w:rFonts w:ascii="Arial" w:hAnsi="Arial" w:cs="Arial"/>
          <w:color w:val="000000"/>
          <w:sz w:val="23"/>
          <w:szCs w:val="23"/>
        </w:rPr>
        <w:t> «О внесении изменения в решение Селезеневской сельской Думы от 22.03.2013 № 03/18 «Об утверждении Положения о муниципальной службе в муниципальном образовании Селезеневское сельское поселение Кирово-Чепецкого района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2.6. от </w:t>
      </w:r>
      <w:hyperlink r:id="rId18" w:tgtFrame="_blank" w:history="1">
        <w:r>
          <w:rPr>
            <w:rStyle w:val="hyperlink"/>
            <w:rFonts w:ascii="Arial" w:hAnsi="Arial" w:cs="Arial"/>
            <w:color w:val="0000FF"/>
            <w:sz w:val="23"/>
            <w:szCs w:val="23"/>
          </w:rPr>
          <w:t>19.10.2017 № 02/10</w:t>
        </w:r>
      </w:hyperlink>
      <w:r>
        <w:rPr>
          <w:rFonts w:ascii="Arial" w:hAnsi="Arial" w:cs="Arial"/>
          <w:color w:val="000000"/>
          <w:sz w:val="23"/>
          <w:szCs w:val="23"/>
        </w:rPr>
        <w:t> «О внесении изменения в решение Селезеневской сельской Думы от 22.03.2013 № 03/18 «Об утверждении Положения о муниципальной сл</w:t>
      </w:r>
      <w:r>
        <w:rPr>
          <w:rFonts w:ascii="Arial" w:hAnsi="Arial" w:cs="Arial"/>
          <w:color w:val="000000"/>
          <w:sz w:val="23"/>
          <w:szCs w:val="23"/>
        </w:rPr>
        <w:lastRenderedPageBreak/>
        <w:t>ужбе в муниципальном образовании Селезеневское сельское поселение Кирово-Чепецкого района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2.7. от 23.11.2017 № 03/13 «О внесении изменения в решение Селезеневской сельской Думы от 22.03.2013 № 03/18 «Об утверждении Положения о муниципальной службе в муниципальном образовании Селезеневское сельское поселение Кирово-Чепецкого района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Настоящее решение вступает в силу со дня его официального опубликования в «Информационном бюллетене органов местного самоуправления Селезеневского сельского поселения Кирово-Чепецкого района Кировской области» и на официальном сайте Селезеневского сельского поселения.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Председатель</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Селезеневской сельской Думы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Кирово-Чепецкого района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Н.Н. Завалина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Глава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Селезеневского сельского поселения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Кирово-Чепецкого района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А.В. Кощеев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t>Приложение</w:t>
      </w:r>
    </w:p>
    <w:p w:rsidR="004E638E" w:rsidRDefault="004E638E" w:rsidP="004E638E">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t>УТВЕРЖДЕНО</w:t>
      </w:r>
    </w:p>
    <w:p w:rsidR="004E638E" w:rsidRDefault="004E638E" w:rsidP="004E638E">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t>решением Селезеневской</w:t>
      </w:r>
    </w:p>
    <w:p w:rsidR="004E638E" w:rsidRDefault="004E638E" w:rsidP="004E638E">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t>сельской Думы</w:t>
      </w:r>
    </w:p>
    <w:p w:rsidR="004E638E" w:rsidRDefault="004E638E" w:rsidP="004E638E">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t>от 24.05.2018 № 09/45</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2"/>
          <w:szCs w:val="32"/>
        </w:rPr>
        <w:t>Положение о муниципальной службе муниципальном образовании Селезеневское сельское поселение Кирово-Чепецкого района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Селезеневское сельское поселение Кирово-Чепецкого района Кировской области (далее по тексту – поселение).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Настоящим Положением не определяется статус депутатов, членов избирательной комиссии поселения, действующих на постоянной основе и являющихся юридическими лицами, юридическими лицами с правом решающего голоса, поскольку указанные лица (далее -</w:t>
      </w:r>
      <w:r>
        <w:rPr>
          <w:rFonts w:ascii="Arial" w:hAnsi="Arial" w:cs="Arial"/>
          <w:color w:val="000000"/>
          <w:sz w:val="23"/>
          <w:szCs w:val="23"/>
        </w:rPr>
        <w:lastRenderedPageBreak/>
        <w:t> лица, замещающие муниципальные должности) не являются муниципальными служащими.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1. Общие положения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1.1. Правовое регулирование муниципальной службы составляют </w:t>
      </w:r>
      <w:hyperlink r:id="rId19" w:tgtFrame="_blank" w:history="1">
        <w:r>
          <w:rPr>
            <w:rStyle w:val="hyperlink"/>
            <w:rFonts w:ascii="Arial" w:hAnsi="Arial" w:cs="Arial"/>
            <w:color w:val="0000FF"/>
            <w:sz w:val="23"/>
            <w:szCs w:val="23"/>
          </w:rPr>
          <w:t>Конституция</w:t>
        </w:r>
      </w:hyperlink>
      <w:r>
        <w:rPr>
          <w:rFonts w:ascii="Arial" w:hAnsi="Arial" w:cs="Arial"/>
          <w:color w:val="000000"/>
          <w:sz w:val="23"/>
          <w:szCs w:val="23"/>
        </w:rPr>
        <w:t> РФ, Федеральный закон от </w:t>
      </w:r>
      <w:hyperlink r:id="rId20"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 и другие федеральные законы, а также иные нормативные правовые акты Российской Федерации, Закон Кировской области от </w:t>
      </w:r>
      <w:hyperlink r:id="rId21" w:tgtFrame="_blank" w:history="1">
        <w:r>
          <w:rPr>
            <w:rStyle w:val="hyperlink"/>
            <w:rFonts w:ascii="Arial" w:hAnsi="Arial" w:cs="Arial"/>
            <w:color w:val="0000FF"/>
            <w:sz w:val="23"/>
            <w:szCs w:val="23"/>
          </w:rPr>
          <w:t>08.10.2007 № 171-ЗО</w:t>
        </w:r>
      </w:hyperlink>
      <w:r>
        <w:rPr>
          <w:rFonts w:ascii="Arial" w:hAnsi="Arial" w:cs="Arial"/>
          <w:color w:val="000000"/>
          <w:sz w:val="23"/>
          <w:szCs w:val="23"/>
        </w:rPr>
        <w:t> «О муниципальной службе в Кировской области», законы и иные нормативные правовые акты Кировской области (далее - законодательство о муниципальной службе), </w:t>
      </w:r>
      <w:hyperlink r:id="rId22" w:tgtFrame="_blank" w:history="1">
        <w:r>
          <w:rPr>
            <w:rStyle w:val="hyperlink"/>
            <w:rFonts w:ascii="Arial" w:hAnsi="Arial" w:cs="Arial"/>
            <w:color w:val="0000FF"/>
            <w:sz w:val="23"/>
            <w:szCs w:val="23"/>
          </w:rPr>
          <w:t>Устав</w:t>
        </w:r>
      </w:hyperlink>
      <w:r>
        <w:rPr>
          <w:rFonts w:ascii="Arial" w:hAnsi="Arial" w:cs="Arial"/>
          <w:color w:val="000000"/>
          <w:sz w:val="23"/>
          <w:szCs w:val="23"/>
        </w:rPr>
        <w:t> поселения и иные муниципальные правовые акты.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1.2. На муниципальных служащих распространяется действие трудового законодательства с особенностями, предусмотренными Федеральным законом от </w:t>
      </w:r>
      <w:hyperlink r:id="rId23"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Представителем нанимателя (работодателем) является глава поселения.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 Основными принципами муниципальной службы являются: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1.4.1. Приоритет прав и свобод человека и гражданина.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1.4.3. Профессионализм и компетентность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1.4.4. Стабильность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1.4.5. Доступность информации о деятельности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1.4.6. Взаимодействие с общественными объединениями и гражданами.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1.4.8. Правовая и социальная защищенность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1.4.9. Ответственность муниципальных служащих за неисполнение или ненадлежащее исполнение своих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1.4.10. Внепартийность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1.5. 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1.5.1.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1.5.2. Единства ограничений и обязательств при прохождении муниципальной службы и государственной гражданской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1.5.3. Единства требований к подготовке кадров для муниципальной и гражданской службы и дополнительному профессиональному образованию.</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1.5.5. Соотносительности основных условий оплаты труда и социальных гарантий муниципальных служащих и государственных гражданских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2.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2.1.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 от </w:t>
      </w:r>
      <w:hyperlink r:id="rId24" w:tgtFrame="_blank" w:history="1">
        <w:r>
          <w:rPr>
            <w:rStyle w:val="hyperlink"/>
            <w:rFonts w:ascii="Arial" w:hAnsi="Arial" w:cs="Arial"/>
            <w:color w:val="0000FF"/>
            <w:sz w:val="23"/>
            <w:szCs w:val="23"/>
          </w:rPr>
          <w:t>08.10.2007 № 171-ЗО</w:t>
        </w:r>
      </w:hyperlink>
      <w:r>
        <w:rPr>
          <w:rFonts w:ascii="Arial" w:hAnsi="Arial" w:cs="Arial"/>
          <w:color w:val="000000"/>
          <w:sz w:val="23"/>
          <w:szCs w:val="23"/>
        </w:rPr>
        <w:t> «О муниципальной службе в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2.3. В штатном расписании органа местного самоуправления может предусматриваться двойное наименование должности муниципальной службы:соответствующее утвержденному наименованию должности по реестру и наименование должности, отражающее специализацию.</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2.4. Должности муниципальной службы подразделяются на следующие группы: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2.4.1. Высшие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2.4.2. Главные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2.4.3. Ведущие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2.4.4. Старшие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2.4.5. Младшие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2.5. Соотношение должностей муниципальной службы и должностей государственной гражданской службы Кировской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Кировской области устанавливается законом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2.6. Основные квалификационные требования для замещения должностей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2.7. Муниципальному служащему может быть присвоен классный чин в порядке, определенном законом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3. Правовое положение (статус)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Кировской области, обязанности по должности муниципальной службы за денежное содержание, выплачиваемое за счет средств местного бюджета.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 Муниципальный служащий имеет право на: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3.3.2. Обеспечение организационно-технических условий, необходимых для исполнения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поселения.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3.3.6. Участие по своей инициативе в конкурсе на замещение вакантной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3.3.7. Получение дополнительного профессионального образования в соответствии с муниципальным правовым актом за счет средств местного бюджета.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3.3.8. Защиту своих персональных данных.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3.3.12. Пенсионное обеспечение в соответствии с законодательством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3.4.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федеральными законами.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 Муниципальный служащий обязан:</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Кировской области, Устав поселения и иные муниципальные правовые акты и обеспечивать их исполнение.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3.5.2. Исполнять должностные обязанности в соответствии с должностной инструкцией.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3.5.4. Соблюдать установленные в органе местного самоуправления, аппарате избирательной комиссии поселения правила внутреннего трудового распорядка, должностную инструкцию, порядок работы со служебной информацией.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3.5.5. Поддерживать уровень квалификации, необходимый для надлежащего исполнения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3.5.7. Беречь государственное и муниципальное имущество, в том числе предоставленное ему для исполнения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3.5.8. Представлять в установленном порядке предусмотренные законодательством Российской Федерации сведения о себе и членах своей семьи.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3.5.9. в редакции Решения сельской Думы от </w:t>
      </w:r>
      <w:hyperlink r:id="rId25" w:tgtFrame="_blank" w:history="1">
        <w:r>
          <w:rPr>
            <w:rStyle w:val="hyperlink"/>
            <w:rFonts w:ascii="Arial" w:hAnsi="Arial" w:cs="Arial"/>
            <w:color w:val="0000FF"/>
            <w:sz w:val="23"/>
            <w:szCs w:val="23"/>
          </w:rPr>
          <w:t>15.10.2021 № 32/176</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(Подпункт 3.5.9.1. введен Решением сельской Думы от </w:t>
      </w:r>
      <w:hyperlink r:id="rId26" w:tgtFrame="_blank" w:history="1">
        <w:r>
          <w:rPr>
            <w:rStyle w:val="hyperlink"/>
            <w:rFonts w:ascii="Arial" w:hAnsi="Arial" w:cs="Arial"/>
            <w:color w:val="0000FF"/>
            <w:sz w:val="23"/>
            <w:szCs w:val="23"/>
          </w:rPr>
          <w:t>15.10.2021 № 32/176</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3.5.10. Соблюдать ограничения, выполнять обязательства, не нарушать запреты, установленные федеральными законами и законами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3.5.12. Уведомлять представителя нанимателя (работодателя), органы прокуратуры и иные государственные органы обо всех случаях обращения к нему каких-либо лиц в целях склонения его к совершению коррупционных правонарушений.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w:t>
      </w:r>
      <w:r>
        <w:rPr>
          <w:rFonts w:ascii="Arial" w:hAnsi="Arial" w:cs="Arial"/>
          <w:color w:val="000000"/>
          <w:sz w:val="23"/>
          <w:szCs w:val="23"/>
        </w:rPr>
        <w:lastRenderedPageBreak/>
        <w:t>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 Ограничения, связанные с муниципальной службой.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 Гражданин не может быть принят на муниципальную службу, а муниципальный служащий не может находиться на муниципальной службе в случае: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3.7.1.1. Признания его недееспособным или ограниченно дееспособным решением суда, вступившим в законную силу.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(Подпункт 3.7.1.6. в редакции Решения сельской Думы от </w:t>
      </w:r>
      <w:hyperlink r:id="rId27" w:tgtFrame="_blank" w:history="1">
        <w:r>
          <w:rPr>
            <w:rStyle w:val="hyperlink"/>
            <w:rFonts w:ascii="Arial" w:hAnsi="Arial" w:cs="Arial"/>
            <w:color w:val="0000FF"/>
            <w:sz w:val="23"/>
            <w:szCs w:val="23"/>
          </w:rPr>
          <w:t>15.10.2021 № 32/176</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(Подпункт 3.7.1.7. в редакции Решения сельской Думы от </w:t>
      </w:r>
      <w:hyperlink r:id="rId28" w:tgtFrame="_blank" w:history="1">
        <w:r>
          <w:rPr>
            <w:rStyle w:val="hyperlink"/>
            <w:rFonts w:ascii="Arial" w:hAnsi="Arial" w:cs="Arial"/>
            <w:color w:val="0000FF"/>
            <w:sz w:val="23"/>
            <w:szCs w:val="23"/>
          </w:rPr>
          <w:t>15.10.2021 № 32/176</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3.7.1.8. Представления подложных документов или заведомо ложных сведений при поступлении на муниципальную службу.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3.7.1.9. Непредставления предусмотренных Федеральным законом от </w:t>
      </w:r>
      <w:hyperlink r:id="rId29"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 Федеральным законом </w:t>
      </w:r>
      <w:hyperlink r:id="rId30" w:tgtFrame="_blank" w:history="1">
        <w:r>
          <w:rPr>
            <w:rStyle w:val="hyperlink"/>
            <w:rFonts w:ascii="Arial" w:hAnsi="Arial" w:cs="Arial"/>
            <w:color w:val="0000FF"/>
            <w:sz w:val="23"/>
            <w:szCs w:val="23"/>
          </w:rPr>
          <w:t>25.12.2008 № 273-ФЗ</w:t>
        </w:r>
      </w:hyperlink>
      <w:r>
        <w:rPr>
          <w:rFonts w:ascii="Arial" w:hAnsi="Arial" w:cs="Arial"/>
          <w:color w:val="000000"/>
          <w:sz w:val="23"/>
          <w:szCs w:val="23"/>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3.7.1.10. Непредставления сведений, указанных в разделе 3.12. настоящего Положения.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3.7.1.11.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Pr>
          <w:rFonts w:ascii="Arial" w:hAnsi="Arial" w:cs="Arial"/>
          <w:color w:val="000000"/>
          <w:sz w:val="23"/>
          <w:szCs w:val="23"/>
        </w:rPr>
        <w:lastRenderedPageBreak/>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3.7.2. Гражданин не может быть принят на муниципальную службу после достижения им возраста 65 лет предельного возраста, установленного для замещения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3.7.3 введен Решением сельской Думы от </w:t>
      </w:r>
      <w:hyperlink r:id="rId31" w:tgtFrame="_blank" w:history="1">
        <w:r>
          <w:rPr>
            <w:rStyle w:val="hyperlink"/>
            <w:rFonts w:ascii="Arial" w:hAnsi="Arial" w:cs="Arial"/>
            <w:color w:val="0000FF"/>
            <w:sz w:val="23"/>
            <w:szCs w:val="23"/>
          </w:rPr>
          <w:t>20.11.2020 № 27/146</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3.7.4.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3.7.4 в редакции Решения сельской Думы от </w:t>
      </w:r>
      <w:hyperlink r:id="rId32" w:tgtFrame="_blank" w:history="1">
        <w:r>
          <w:rPr>
            <w:rStyle w:val="hyperlink"/>
            <w:rFonts w:ascii="Arial" w:hAnsi="Arial" w:cs="Arial"/>
            <w:color w:val="0000FF"/>
            <w:sz w:val="23"/>
            <w:szCs w:val="23"/>
          </w:rPr>
          <w:t>04.03.2021 № 29/156</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 Запреты, связанные с муниципальной службой.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 В связи с прохождением муниципальной службы муниципальному служащему запрещается: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3.8.1.1. 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избрания или назначения на муниципальную должность;</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поселения.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3.8.1.2 участвовать в управлении коммерческой или некоммерческой организацией, за исключением следующих случаев: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Pr>
          <w:rFonts w:ascii="Arial" w:hAnsi="Arial" w:cs="Arial"/>
          <w:color w:val="000000"/>
          <w:sz w:val="23"/>
          <w:szCs w:val="23"/>
        </w:rPr>
        <w:lastRenderedPageBreak/>
        <w:t>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д) иные случаи, предусмотренные федеральными законами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(Подпункт 3.8.1.2 в редакции Решения сельской Думы от </w:t>
      </w:r>
      <w:hyperlink r:id="rId33" w:tgtFrame="_blank" w:history="1">
        <w:r>
          <w:rPr>
            <w:rStyle w:val="hyperlink"/>
            <w:rFonts w:ascii="Arial" w:hAnsi="Arial" w:cs="Arial"/>
            <w:color w:val="0000FF"/>
            <w:sz w:val="23"/>
            <w:szCs w:val="23"/>
          </w:rPr>
          <w:t>20.11.2020 № 27/146</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3.8.1.2.1 заниматься предпринимательской деятельностью лично или через доверенных лиц</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(Подпункт 3.8.1.2.1 введен Решением сельской Думы от </w:t>
      </w:r>
      <w:hyperlink r:id="rId34" w:tgtFrame="_blank" w:history="1">
        <w:r>
          <w:rPr>
            <w:rStyle w:val="hyperlink"/>
            <w:rFonts w:ascii="Arial" w:hAnsi="Arial" w:cs="Arial"/>
            <w:color w:val="0000FF"/>
            <w:sz w:val="23"/>
            <w:szCs w:val="23"/>
          </w:rPr>
          <w:t>20.11.2020 № 27/146</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поселения, в которых он замещает должность муниципальной службы, за исключением случаев, установленных </w:t>
      </w:r>
      <w:hyperlink r:id="rId35" w:anchor="_blank" w:history="1">
        <w:r>
          <w:rPr>
            <w:rStyle w:val="hyperlink"/>
            <w:rFonts w:ascii="Arial" w:hAnsi="Arial" w:cs="Arial"/>
            <w:color w:val="0000FF"/>
            <w:sz w:val="23"/>
            <w:szCs w:val="23"/>
          </w:rPr>
          <w:t>Гражданским кодексом Российской Федерации</w:t>
        </w:r>
      </w:hyperlink>
      <w:r>
        <w:rPr>
          <w:rFonts w:ascii="Arial" w:hAnsi="Arial" w:cs="Arial"/>
          <w:color w:val="000000"/>
          <w:sz w:val="23"/>
          <w:szCs w:val="23"/>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3.8.1.8. Допускать публичные высказывания, суждения и оценки, в том числе в средствах массовой информации, в отношении деятельности органа местного самоупра</w:t>
      </w:r>
      <w:r>
        <w:rPr>
          <w:rFonts w:ascii="Arial" w:hAnsi="Arial" w:cs="Arial"/>
          <w:color w:val="000000"/>
          <w:sz w:val="23"/>
          <w:szCs w:val="23"/>
        </w:rPr>
        <w:lastRenderedPageBreak/>
        <w:t>вления, избирательной комиссии поселения и их руководителей, если это не входит в его должностные обязанности.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3.8.1.10. Использовать преимущества должностного положения для предвыборной агитации, а также для агитации по вопросам референдума.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3.8.1.13. Прекращать исполнение должностных обязанностей в целях урегулирования трудового спора.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3.8.2. Гражданин после увольнения с муниципальной службы не вправе разглашатьили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3.8.3.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3.9.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w:t>
      </w:r>
      <w:hyperlink r:id="rId36" w:tgtFrame="_blank" w:history="1">
        <w:r>
          <w:rPr>
            <w:rStyle w:val="hyperlink"/>
            <w:rFonts w:ascii="Arial" w:hAnsi="Arial" w:cs="Arial"/>
            <w:color w:val="0000FF"/>
            <w:sz w:val="23"/>
            <w:szCs w:val="23"/>
          </w:rPr>
          <w:t>25.12.2008 № 273-ФЗ</w:t>
        </w:r>
      </w:hyperlink>
      <w:r>
        <w:rPr>
          <w:rFonts w:ascii="Arial" w:hAnsi="Arial" w:cs="Arial"/>
          <w:color w:val="000000"/>
          <w:sz w:val="23"/>
          <w:szCs w:val="23"/>
        </w:rPr>
        <w:t> «О противодействии коррупции» и Федеральным законом от </w:t>
      </w:r>
      <w:hyperlink r:id="rId37" w:tgtFrame="_blank" w:history="1">
        <w:r>
          <w:rPr>
            <w:rStyle w:val="hyperlink"/>
            <w:rFonts w:ascii="Arial" w:hAnsi="Arial" w:cs="Arial"/>
            <w:color w:val="0000FF"/>
            <w:sz w:val="23"/>
            <w:szCs w:val="23"/>
          </w:rPr>
          <w:t>3 декабря 2012 года N 230-ФЗ</w:t>
        </w:r>
      </w:hyperlink>
      <w:r>
        <w:rPr>
          <w:rFonts w:ascii="Arial" w:hAnsi="Arial" w:cs="Arial"/>
          <w:color w:val="000000"/>
          <w:sz w:val="23"/>
          <w:szCs w:val="23"/>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Сведения о доходах, расходах, об имуществе и обязательствах имущественного характера, представляемые муниципальным служащим в соответствии с положениями настоящего подраздела,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w:t>
      </w:r>
      <w:hyperlink r:id="rId38" w:tgtFrame="_blank" w:history="1">
        <w:r>
          <w:rPr>
            <w:rStyle w:val="hyperlink"/>
            <w:rFonts w:ascii="Arial" w:hAnsi="Arial" w:cs="Arial"/>
            <w:color w:val="0000FF"/>
            <w:sz w:val="23"/>
            <w:szCs w:val="23"/>
          </w:rPr>
          <w:t>3 декабря 2012 года N 230-ФЗ</w:t>
        </w:r>
      </w:hyperlink>
      <w:r>
        <w:rPr>
          <w:rFonts w:ascii="Arial" w:hAnsi="Arial" w:cs="Arial"/>
          <w:color w:val="000000"/>
          <w:sz w:val="23"/>
          <w:szCs w:val="23"/>
        </w:rPr>
        <w:t> «О противодействии коррупции» и другими нормативными правовыми актами Российской Федерации осуществляется в порядке, определенном статьей 15.1 Закона Кировской области от </w:t>
      </w:r>
      <w:hyperlink r:id="rId39" w:tgtFrame="_blank" w:history="1">
        <w:r>
          <w:rPr>
            <w:rStyle w:val="hyperlink"/>
            <w:rFonts w:ascii="Arial" w:hAnsi="Arial" w:cs="Arial"/>
            <w:color w:val="0000FF"/>
            <w:sz w:val="23"/>
            <w:szCs w:val="23"/>
          </w:rPr>
          <w:t>08.10.2007 № 171-ЗО</w:t>
        </w:r>
      </w:hyperlink>
      <w:r>
        <w:rPr>
          <w:rFonts w:ascii="Arial" w:hAnsi="Arial" w:cs="Arial"/>
          <w:color w:val="000000"/>
          <w:sz w:val="23"/>
          <w:szCs w:val="23"/>
        </w:rPr>
        <w:t> «О муниципальной службе в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w:t>
      </w:r>
      <w:r>
        <w:rPr>
          <w:rFonts w:ascii="Arial" w:hAnsi="Arial" w:cs="Arial"/>
          <w:color w:val="000000"/>
          <w:sz w:val="23"/>
          <w:szCs w:val="23"/>
        </w:rPr>
        <w:lastRenderedPageBreak/>
        <w:t>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в порядке, определяемом нормативными правовыми актами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3.10. Урегулирование конфликта интересов на муниципальной службе.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3.10.1. Для целей настоящего Положения используется понятие «конфликт интересов», установленное частью 1статьи 10 Федерального закона от </w:t>
      </w:r>
      <w:hyperlink r:id="rId40" w:tgtFrame="_blank" w:history="1">
        <w:r>
          <w:rPr>
            <w:rStyle w:val="hyperlink"/>
            <w:rFonts w:ascii="Arial" w:hAnsi="Arial" w:cs="Arial"/>
            <w:color w:val="0000FF"/>
            <w:sz w:val="23"/>
            <w:szCs w:val="23"/>
          </w:rPr>
          <w:t>25.12.2008 № 273-ФЗ</w:t>
        </w:r>
      </w:hyperlink>
      <w:r>
        <w:rPr>
          <w:rFonts w:ascii="Arial" w:hAnsi="Arial" w:cs="Arial"/>
          <w:color w:val="000000"/>
          <w:sz w:val="23"/>
          <w:szCs w:val="23"/>
        </w:rPr>
        <w:t> «О противодействии коррупции».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3.10.2. Для целей настоящего Положения используется понятие «личная заинтересованность», установленное частью 2 статьи 10 Федерального закона от </w:t>
      </w:r>
      <w:hyperlink r:id="rId41" w:tgtFrame="_blank" w:history="1">
        <w:r>
          <w:rPr>
            <w:rStyle w:val="hyperlink"/>
            <w:rFonts w:ascii="Arial" w:hAnsi="Arial" w:cs="Arial"/>
            <w:color w:val="0000FF"/>
            <w:sz w:val="23"/>
            <w:szCs w:val="23"/>
          </w:rPr>
          <w:t>25.12.2008 № 273-ФЗ</w:t>
        </w:r>
      </w:hyperlink>
      <w:r>
        <w:rPr>
          <w:rFonts w:ascii="Arial" w:hAnsi="Arial" w:cs="Arial"/>
          <w:color w:val="000000"/>
          <w:sz w:val="23"/>
          <w:szCs w:val="23"/>
        </w:rPr>
        <w:t> «О противодействии коррупции».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3.10.2.1.Предотвращение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3.10.2.2.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3.10.2.3.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3.10.3.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3.10.4.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поселения в порядке, определяемом нормативными правовыми актами Кировской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 Требования к служебному поведению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 Муниципальный служащий обязан:</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3.11.1.1. Исполнять должностные обязанности добросовестно, на высоком профессиональном уровне.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w:t>
      </w:r>
      <w:r>
        <w:rPr>
          <w:rFonts w:ascii="Arial" w:hAnsi="Arial" w:cs="Arial"/>
          <w:color w:val="000000"/>
          <w:sz w:val="23"/>
          <w:szCs w:val="23"/>
        </w:rPr>
        <w:lastRenderedPageBreak/>
        <w:t>ьным группам, гражданам и организациям и не допускать предвзятости в отношении таких объединений, групп, организаций и граждан.</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3.11.1.3. Не совершать действия, связанные с влиянием каких - либо личных, имущественных (финансовых) и иных интересов, препятствующих добросовестному исполнению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3.11.1.5. Проявлять корректность в обращении с гражданами.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3.11.1.6. Проявлять уважение к нравственным обычаям и традициям народов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3.11.1.7. Учитывать культурные и иные особенности различных этнических и социальных групп, а также конфессий.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3.11.1.8. Способствовать межнациональному и межконфессиональному согласию.</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3.11.1.9. Не допускать конфликтных ситуаций, способных нанести ущерб его репутации или авторитет у муниципального органа.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3.12. Предоставление сведений о размещении информации в информационно-телекоммуникационной сети «Интернет».</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3.12.1.1.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3.12.1.2.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3.12.2. Сведения, указанные в пункте 3.12.1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представляются по форме, установленной Правительством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4. Порядок поступления на муниципальную службу, ее прохождения и прекращения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 Поступление на муниципальную службу.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настоящем Положении для замещения должностей муниципальной службы, при отсутствии обстоятельств, указанных в подразделе 3.7 раздела 3 настоящего Положения в качестве ограничений, связанных с муниципальной службой.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w:t>
      </w:r>
      <w:r>
        <w:rPr>
          <w:rFonts w:ascii="Arial" w:hAnsi="Arial" w:cs="Arial"/>
          <w:color w:val="000000"/>
          <w:sz w:val="23"/>
          <w:szCs w:val="23"/>
        </w:rPr>
        <w:lastRenderedPageBreak/>
        <w:t>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 При поступлении на муниципальную службу гражданин представляет:</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4.1.3.1. Заявление с просьбой о поступлении на муниципальную службу и замещении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4.1.3.3. Паспорт.</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(Подпункт 4.1.3.4 в редакции Решения сельской Думы от </w:t>
      </w:r>
      <w:hyperlink r:id="rId42" w:tgtFrame="_blank" w:history="1">
        <w:r>
          <w:rPr>
            <w:rStyle w:val="hyperlink"/>
            <w:rFonts w:ascii="Arial" w:hAnsi="Arial" w:cs="Arial"/>
            <w:color w:val="0000FF"/>
            <w:sz w:val="23"/>
            <w:szCs w:val="23"/>
          </w:rPr>
          <w:t>30.09.2020 № 26/141</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4.1.3.5. Документ об образовании.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(Подпункт 4.1.3.6 в редакции Решения сельской Думы от </w:t>
      </w:r>
      <w:hyperlink r:id="rId43" w:tgtFrame="_blank" w:history="1">
        <w:r>
          <w:rPr>
            <w:rStyle w:val="hyperlink"/>
            <w:rFonts w:ascii="Arial" w:hAnsi="Arial" w:cs="Arial"/>
            <w:color w:val="0000FF"/>
            <w:sz w:val="23"/>
            <w:szCs w:val="23"/>
          </w:rPr>
          <w:t>30.09.2020 № 26/141</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4.1.3.7. Свидетельство о постановке физического лица на учет в налоговом органе по месту жительства на территории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4.1.3.8. Документы воинского учета для граждан, пребывающих в запасе, и лиц, подлежащих призыву на военную службу.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4.1.3.9. Заключение медицинской организации об отсутствии заболевания, препятствующего поступлению на муниципальную службу.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4.1.3.11. Сведения, предусмотренные подразделом 3.12 настоящего Положения.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4.1.3.12.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4.1.4. Сведения, представленные в соответствии с пунктом 4.1.3 подраздела 4.1 раздела 4 гражданином при поступлении на муниципальную службу, могут подвергаться проверке в установленном федеральными законами порядке.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4.1.5. В случае установления в процессе проверки, предусмотренной пунктом 4.1.4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hyperlink r:id="rId44"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4.1.8.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4.2. Конкурс на замещение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4.2.1.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4.2.2. Порядок проведения конкурса на замещение должности муниципальной службы устанавливается решением сельской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поселении и порядок ее формирования устанавливаются решением сельской Думы.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 Аттестация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4.3.2. Аттестации не подлежат следующие муниципальные служащие: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4.3.2.1. Замещающие должности муниципальной службы менее одного года.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4.3.2.2. Достигшие возраста 60 лет.</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4.3.2.3. Беременные женщины.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4.3.2.4.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4.3.2.5. Замещающие должности муниципальной службы на основании срочного трудового договора (контракта).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4.3.6. Муниципальный служащий вправе обжаловать результаты аттестации в судебном порядке.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4.3.7.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 от </w:t>
      </w:r>
      <w:hyperlink r:id="rId45" w:tgtFrame="_blank" w:history="1">
        <w:r>
          <w:rPr>
            <w:rStyle w:val="hyperlink"/>
            <w:rFonts w:ascii="Arial" w:hAnsi="Arial" w:cs="Arial"/>
            <w:color w:val="0000FF"/>
            <w:sz w:val="23"/>
            <w:szCs w:val="23"/>
          </w:rPr>
          <w:t>08.10.2007 № 171-ЗО</w:t>
        </w:r>
      </w:hyperlink>
      <w:r>
        <w:rPr>
          <w:rFonts w:ascii="Arial" w:hAnsi="Arial" w:cs="Arial"/>
          <w:color w:val="000000"/>
          <w:sz w:val="23"/>
          <w:szCs w:val="23"/>
        </w:rPr>
        <w:t> «О муниципальной службе в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4.4. Основания для расторжения трудового договора с муниципальным служащим.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4.4.1. Помимо оснований для расторжения трудового договора, предусмотренных </w:t>
      </w:r>
      <w:hyperlink r:id="rId46" w:tgtFrame="_blank" w:history="1">
        <w:r>
          <w:rPr>
            <w:rStyle w:val="hyperlink"/>
            <w:rFonts w:ascii="Arial" w:hAnsi="Arial" w:cs="Arial"/>
            <w:color w:val="0000FF"/>
            <w:sz w:val="23"/>
            <w:szCs w:val="23"/>
          </w:rPr>
          <w:t>Трудовым кодексом</w:t>
        </w:r>
      </w:hyperlink>
      <w:r>
        <w:rPr>
          <w:rFonts w:ascii="Arial" w:hAnsi="Arial" w:cs="Arial"/>
          <w:color w:val="000000"/>
          <w:sz w:val="23"/>
          <w:szCs w:val="23"/>
        </w:rPr>
        <w:t> Российской Федерации, трудовой договор с муниципальным служащим может быть расторгнут по инициативе представителя нанимателя (работодателя) в случаях: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4.4.1.1. Достижения предельного возраста, установленного для замещения должности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4.4.1.2.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4.4.1.3. Несоблюдения ограничений и запретов, связанных с муниципальной службой и установленных статьями13, 14, 14.1, 15 Федерального закона от </w:t>
      </w:r>
      <w:hyperlink r:id="rId47"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4.4.1.4. Применения административного наказания в виде дисквалификации.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4.4.2.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5. Рабочее (служебное) время и время отдыха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5.1. Рабочее (служебное) время.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Рабочее (служебное) время муниципальных служащих регулируется в соответствии с трудовым законодательством.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5.2. Отпуск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5.2.3. Муниципальным служащим предоставляется ежегодный основной оплачиваемый отпуск продолжительностью 30 календарных дней.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5.2.4.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 и законом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5.2.5. Муниципальному служащему предоставляется ежегодный дополнительный оплачиваемый отпуск за выслугу лет следующей продолжительностью:</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при стаже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от 1 до 5 лет - 1 календарный день;</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от 5 до 10 лет - 5 календарных дней;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от 10 до 15 лет - 7 календарных дней;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свыше 15 лет - 10 календарных дней.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5.2.6.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5.2.7.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5.2.8.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5.2.9. Муниципальному служащему предоставляется отпуск без сохранения денежного содержания в случаях, предусмотренных федеральными законами.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6. Общие принципы оплаты труда муниципального служащего. Гарантии, предоставляемые муниципальному служащему. Стаж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6.1. Общие принципы оплаты труда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6.1.2.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сельской Думой в соответствии с законодательством Российской Федерации и законодательством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 Гарантии, предоставляемые муниципальному служащему.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6.2.1. Муниципальному служащему гарантируются: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6.2.1.1. Условия работы, обеспечивающие исполнение им должностных обязанностей в соответствии с должностной инструкцией.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6.2.1.2. Право на своевременное и в полном объеме получение денежного содержания.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6.2.1.4. Медицинское обслуживание муниципального служащего и членов его семьи, в том числе после выхода муниципального служащего на пенсию.</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6.2.2. При расторжении трудового договора с муниципальным служащим в связи с ликвидацией органа местного самоуправления либо сокращением штата работнико</w:t>
      </w:r>
      <w:r>
        <w:rPr>
          <w:rFonts w:ascii="Arial" w:hAnsi="Arial" w:cs="Arial"/>
          <w:color w:val="000000"/>
          <w:sz w:val="23"/>
          <w:szCs w:val="23"/>
        </w:rPr>
        <w:lastRenderedPageBreak/>
        <w:t>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6.2.3. </w:t>
      </w:r>
      <w:hyperlink r:id="rId48" w:tgtFrame="_blank" w:history="1">
        <w:r>
          <w:rPr>
            <w:rStyle w:val="hyperlink"/>
            <w:rFonts w:ascii="Arial" w:hAnsi="Arial" w:cs="Arial"/>
            <w:color w:val="0000FF"/>
            <w:sz w:val="23"/>
            <w:szCs w:val="23"/>
          </w:rPr>
          <w:t>Уставом </w:t>
        </w:r>
      </w:hyperlink>
      <w:r>
        <w:rPr>
          <w:rFonts w:ascii="Arial" w:hAnsi="Arial" w:cs="Arial"/>
          <w:color w:val="000000"/>
          <w:sz w:val="23"/>
          <w:szCs w:val="23"/>
        </w:rPr>
        <w:t>поселения муниципальным служащим могут быть предоставлены дополнительные гарантии.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6.3. Пенсионное обеспечение муниципального служащего и членов его семьи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6.3.1.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 Стаж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6.4.1. В стаж (общую продолжительность) муниципальной службы включаются периоды замещения: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6.4.1.1. Должностей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6.4.1.2. Муниципальных должностей.</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6.4.1.3. Государственных должностей Российской Федерации и государственных должностей субъектов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6.4.1.4. Должностей государственной гражданской службы, воинских должностей и должностей федеральной государственной службы иных видов.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6.4.1.5. Иных должностей в соответствии с федеральными законами.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поселения, помимо периодов замещения должностей, указанных в пункте 6.4.1настоящего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w:t>
      </w:r>
      <w:hyperlink r:id="rId49" w:tgtFrame="_blank" w:history="1">
        <w:r>
          <w:rPr>
            <w:rStyle w:val="hyperlink"/>
            <w:rFonts w:ascii="Arial" w:hAnsi="Arial" w:cs="Arial"/>
            <w:color w:val="0000FF"/>
            <w:sz w:val="23"/>
            <w:szCs w:val="23"/>
          </w:rPr>
          <w:t>27 июля 2004 года N 79-ФЗ</w:t>
        </w:r>
      </w:hyperlink>
      <w:r>
        <w:rPr>
          <w:rFonts w:ascii="Arial" w:hAnsi="Arial" w:cs="Arial"/>
          <w:color w:val="000000"/>
          <w:sz w:val="23"/>
          <w:szCs w:val="23"/>
        </w:rPr>
        <w:t> «О государственной гражданской службе Российской Федерации» , а также следующие иные периоды: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6.4.2.1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6.4.2.2.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6.4.2.3.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6.4.2.4. 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6.4.1 и 6.4.2 настоящей статьи.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6.4.4. При исчислении стажа муниципальной службы муниципального служащего суммируются все включаемые (засчитываемые) в него периоды службы (работы). 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6.4.1 и 6.4.2 настоящей статьи.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6.4.5. Документами, подтверждающими стаж муниципальной службы, являются: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1) трудовая книжка (основной документ);</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военный билет;</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6.4.6. Установление стажа муниципальной службы муниципального служащего производится комиссией поселения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7. Поощрение муниципального служащего. Дисциплинарная ответственность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 Поощрение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 За безупречную и эффективную муниципальную службу могут применяться следующие виды поощрения и награждения: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7.1.1.1. Объявление благодарности.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7.1.1.2. Награждение Почетной грамотой органа местного самоуправления с выплатой единовременного поощрения или вручением ценного подарка.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7.1.1.3. Награждение Благодарственным письмом органа местного самоуправления.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7.1.1.4. Выплата единовременного поощрения в связи с юбилейными датами,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выходом на пенсию.</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7.1.1.5. Поощрение органов государственной власти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7.1.1.6. Поощрение Правительства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7.1.1.7. Поощрение Президента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7.1.1.8. Присвоение почетных званий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7.1.1.9. Награждение знаками отличия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7.1.1.10. Награждение орденами и медалями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7.1.1.11. Иные поощрения и награждения.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7.1.2. Виды, порядок и условия поощрения или награждения муниципального служащего в соответствии с подпунктами 7.1.1.1 -7.1.1.4, 7.1.1.11 Положения устанавливаются муниципальными правовыми актами, коллективным договором.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7.1.3. Решение о поощрении или награждении муниципального служащего в соответствии с пунктами 7.1.1.5 -7.1.1.11 Положения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7.1.4. Выплата муниципальному служащему единовременного поощрения, предусмотренного подпунктами 7.1.1.2, 7.1.1.4, 7.1.1.11 пункта 7.1.1 настоящего Положения,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поселения.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7.1.5. При поощрении или награждении муниципального служащего в соответствии с подпунктами 7.1.1.5 - 7.1.1.10, а также подпунктом 7.1.1.11 пункта 7.1.1 настоящего Положения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7.1.5. в редакции Решения сельской Думы от </w:t>
      </w:r>
      <w:hyperlink r:id="rId50" w:tgtFrame="_blank" w:history="1">
        <w:r>
          <w:rPr>
            <w:rStyle w:val="hyperlink"/>
            <w:rFonts w:ascii="Arial" w:hAnsi="Arial" w:cs="Arial"/>
            <w:color w:val="0000FF"/>
            <w:sz w:val="23"/>
            <w:szCs w:val="23"/>
          </w:rPr>
          <w:t>01.03.2019 № 14/78</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7.2. Дисциплинарная ответственность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7.2.1.1. Замечание.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7.2.1.2. Выговор.</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7.2.1.3. Увольнение с муниципальной службы по соответствующим основаниям.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7.2.2.Муниципальный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7.2.3.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w:t>
      </w:r>
      <w:hyperlink r:id="rId51" w:tgtFrame="_blank" w:history="1">
        <w:r>
          <w:rPr>
            <w:rStyle w:val="hyperlink"/>
            <w:rFonts w:ascii="Arial" w:hAnsi="Arial" w:cs="Arial"/>
            <w:color w:val="0000FF"/>
            <w:sz w:val="23"/>
            <w:szCs w:val="23"/>
          </w:rPr>
          <w:t>02.03.2007 № 25-ФЗ</w:t>
        </w:r>
      </w:hyperlink>
      <w:r>
        <w:rPr>
          <w:rFonts w:ascii="Arial" w:hAnsi="Arial" w:cs="Arial"/>
          <w:color w:val="000000"/>
          <w:sz w:val="23"/>
          <w:szCs w:val="23"/>
        </w:rPr>
        <w:t> «</w:t>
      </w:r>
      <w:hyperlink r:id="rId52" w:tgtFrame="_blank" w:history="1">
        <w:r>
          <w:rPr>
            <w:rStyle w:val="hyperlink"/>
            <w:rFonts w:ascii="Arial" w:hAnsi="Arial" w:cs="Arial"/>
            <w:color w:val="0000FF"/>
            <w:sz w:val="23"/>
            <w:szCs w:val="23"/>
          </w:rPr>
          <w:t>О муниципальной службе в Российской Федерации</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7.2.3 в редакции Решения сельской Думы от </w:t>
      </w:r>
      <w:hyperlink r:id="rId53" w:tgtFrame="_blank" w:history="1">
        <w:r>
          <w:rPr>
            <w:rStyle w:val="hyperlink"/>
            <w:rFonts w:ascii="Arial" w:hAnsi="Arial" w:cs="Arial"/>
            <w:color w:val="0000FF"/>
            <w:sz w:val="23"/>
            <w:szCs w:val="23"/>
          </w:rPr>
          <w:t>20.11.2020 № 27/146</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статьей 27 Федерального закона от </w:t>
      </w:r>
      <w:hyperlink r:id="rId54"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w:t>
      </w:r>
      <w:hyperlink r:id="rId55"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Взыскания, предусмотренные статьями 14.1, 15 и 27 Федерального закона от </w:t>
      </w:r>
      <w:hyperlink r:id="rId56"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 применяются представителем нанимателя (работодателем) в порядке, установленном Законом Кировской области от </w:t>
      </w:r>
      <w:hyperlink r:id="rId57" w:tgtFrame="_blank" w:history="1">
        <w:r>
          <w:rPr>
            <w:rStyle w:val="hyperlink"/>
            <w:rFonts w:ascii="Arial" w:hAnsi="Arial" w:cs="Arial"/>
            <w:color w:val="0000FF"/>
            <w:sz w:val="23"/>
            <w:szCs w:val="23"/>
          </w:rPr>
          <w:t>08.10.2007 № 171-ЗО</w:t>
        </w:r>
      </w:hyperlink>
      <w:r>
        <w:rPr>
          <w:rFonts w:ascii="Arial" w:hAnsi="Arial" w:cs="Arial"/>
          <w:color w:val="000000"/>
          <w:sz w:val="23"/>
          <w:szCs w:val="23"/>
        </w:rPr>
        <w:t> «О муниципальной службе в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w:t>
      </w:r>
      <w:hyperlink r:id="rId58" w:tgtFrame="_blank" w:history="1">
        <w:r>
          <w:rPr>
            <w:rStyle w:val="hyperlink"/>
            <w:rFonts w:ascii="Arial" w:hAnsi="Arial" w:cs="Arial"/>
            <w:color w:val="0000FF"/>
            <w:sz w:val="23"/>
            <w:szCs w:val="23"/>
          </w:rPr>
          <w:t>25.12.2008 № 273-ФЗ</w:t>
        </w:r>
      </w:hyperlink>
      <w:r>
        <w:rPr>
          <w:rFonts w:ascii="Arial" w:hAnsi="Arial" w:cs="Arial"/>
          <w:color w:val="000000"/>
          <w:sz w:val="23"/>
          <w:szCs w:val="23"/>
        </w:rPr>
        <w:t> «О противодействии коррупции».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8. Кадровая работа в муниципальном образовании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 Кадровая работа в органе местного самоуправления поселения включает в себя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8.1.1. Формирование кадрового состава для замещения должностей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8.1.4.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8.1.4 в редакции Решения сельской Думы от </w:t>
      </w:r>
      <w:hyperlink r:id="rId59" w:tgtFrame="_blank" w:history="1">
        <w:r>
          <w:rPr>
            <w:rStyle w:val="hyperlink"/>
            <w:rFonts w:ascii="Arial" w:hAnsi="Arial" w:cs="Arial"/>
            <w:color w:val="0000FF"/>
            <w:sz w:val="23"/>
            <w:szCs w:val="23"/>
          </w:rPr>
          <w:t>30.09.2020 № 26/141</w:t>
        </w:r>
      </w:hyperlink>
      <w:r>
        <w:rPr>
          <w:rFonts w:ascii="Arial" w:hAnsi="Arial" w:cs="Arial"/>
          <w:color w:val="000000"/>
          <w:sz w:val="23"/>
          <w:szCs w:val="23"/>
        </w:rPr>
        <w:t>)</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8.1.5. Ведение личных дел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8.1.6. Ведение реестра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8.1.7. Оформление и выдачу служебных удостоверений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8.1.8. Проведение конкурса на замещение вакантных должностей муниципальной службы и включение муниципальных служащих в кадровый резерв.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8.1.9. Проведение аттестации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8.1.10. Организацию работы с кадровым резервом и его эффективное использование.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8.1.13. Консультирование муниципальных служащих по правовым и иным вопросам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8.1.14. Решение иных вопросов кадровой работы, определяемых трудовым законодательством.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8.2. Подготовка кадров для муниципальной службы на договорной основе.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8.2.1. В целях формирования высококвалифицированного кадрового состава муниципальной службы органы местного самоуправления поселения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законом от </w:t>
      </w:r>
      <w:hyperlink r:id="rId60"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8.2.2. Договор о целевом обучении заключается в порядке, установленном статьей 282 Закона Кировской области от </w:t>
      </w:r>
      <w:hyperlink r:id="rId61" w:tgtFrame="_blank" w:history="1">
        <w:r>
          <w:rPr>
            <w:rStyle w:val="hyperlink"/>
            <w:rFonts w:ascii="Arial" w:hAnsi="Arial" w:cs="Arial"/>
            <w:color w:val="0000FF"/>
            <w:sz w:val="23"/>
            <w:szCs w:val="23"/>
          </w:rPr>
          <w:t>08.10.2007 № 171-ЗО</w:t>
        </w:r>
      </w:hyperlink>
      <w:r>
        <w:rPr>
          <w:rFonts w:ascii="Arial" w:hAnsi="Arial" w:cs="Arial"/>
          <w:color w:val="000000"/>
          <w:sz w:val="23"/>
          <w:szCs w:val="23"/>
        </w:rPr>
        <w:t> «О муниципальной службе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8.3. Персональные данные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62" w:tgtFrame="_blank" w:history="1">
        <w:r>
          <w:rPr>
            <w:rStyle w:val="hyperlink"/>
            <w:rFonts w:ascii="Arial" w:hAnsi="Arial" w:cs="Arial"/>
            <w:color w:val="0000FF"/>
            <w:sz w:val="23"/>
            <w:szCs w:val="23"/>
          </w:rPr>
          <w:t>Трудового кодекса </w:t>
        </w:r>
      </w:hyperlink>
      <w:r>
        <w:rPr>
          <w:rFonts w:ascii="Arial" w:hAnsi="Arial" w:cs="Arial"/>
          <w:color w:val="000000"/>
          <w:sz w:val="23"/>
          <w:szCs w:val="23"/>
        </w:rPr>
        <w:t>Российской Федерации.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8.4. Порядок ведения личного дела муниципального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8.4.2. Личное дело муниципального служащего хранится в течение 10 лет. При увольнении муниципального служащего с муниципальной службы его личное дело хра</w:t>
      </w:r>
      <w:r>
        <w:rPr>
          <w:rFonts w:ascii="Arial" w:hAnsi="Arial" w:cs="Arial"/>
          <w:color w:val="000000"/>
          <w:sz w:val="23"/>
          <w:szCs w:val="23"/>
        </w:rPr>
        <w:lastRenderedPageBreak/>
        <w:t>нится в архиве органа местного самоуправления поселения по последнему месту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8.4.3.При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поселения, которому переданы функции ликвидированного органа местного самоуправления поселения, или его правопреемнику.</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8.5. Реестр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8.5.1. В органе местного самоуправления поселения ведется реестр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8.5.2. Муниципальный служащий, уволенный с муниципальной службы, исключается из реестра муниципальных служащих в день увольнения.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8.5.4. Порядок ведения реестра муниципальных служащих утверждается муниципальным правовым актом.</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8.6. Приоритетными направлениями формирования кадрового состава муниципальной службы являются: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8.6.1.Назначение на должности муниципальной службы высококвалифицированных специалистов с учетом их профессиональных качеств и компетентности.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8.6.2. Содействие продвижению по службе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8.6.3. Подготовка кадров для муниципальной службы и дополнительное профессиональное образование муниципальных служащих.</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8.6.4. Создание кадрового резерва и его эффективное использование.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8.6.5. Оценка результатов работы муниципальных служащих посредством проведения аттестации.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8.6.6. Применение современных технологий подбора кадров при поступлении граждан на муниципальную службу и работы с кадрами при ее прохождении.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8.7. Кадровый резерв на муниципальной службе.</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9. Финансирование и программы развития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9.1. Финансирование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Финансирование муниципальной службы осуществляется за счет средств местного бюджета.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 случае исполнения органами местного самоуправления отдельных государственных полномочий, переданных им федеральными законами, законами Кировской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9.2. Программы развития муниципальной службы.</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Кировской области, финансируемыми соответственно за счет средств местного бюджета и бюджета Кировской области.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9.2.1 настоящего пункта, устанавливаются нормативными правовыми актами Кировской области и муниципальными правовыми актами.</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0"/>
          <w:szCs w:val="30"/>
        </w:rPr>
        <w:t>10. Заключительные положения.</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10.1. За муниципальными служащими, имеющими на день вступления в силу Федерального закона от </w:t>
      </w:r>
      <w:hyperlink r:id="rId63" w:tgtFrame="_blank" w:history="1">
        <w:r>
          <w:rPr>
            <w:rStyle w:val="hyperlink"/>
            <w:rFonts w:ascii="Arial" w:hAnsi="Arial" w:cs="Arial"/>
            <w:color w:val="0000FF"/>
            <w:sz w:val="23"/>
            <w:szCs w:val="23"/>
          </w:rPr>
          <w:t>01.05.2017№ 90-ФЗ</w:t>
        </w:r>
      </w:hyperlink>
      <w:r>
        <w:rPr>
          <w:rFonts w:ascii="Arial" w:hAnsi="Arial" w:cs="Arial"/>
          <w:color w:val="000000"/>
          <w:sz w:val="23"/>
          <w:szCs w:val="23"/>
        </w:rPr>
        <w:t> «О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10.2. Продолжительность ежегодных оплачиваемых отпусков, предоставляемых муниципальным служащим, замещающим должности муниципальной службы, необходимо исчислять в соответствии с требованиями статьи 21 Федерального закона от </w:t>
      </w:r>
      <w:hyperlink r:id="rId64" w:tgtFrame="_blank" w:history="1">
        <w:r>
          <w:rPr>
            <w:rStyle w:val="hyperlink"/>
            <w:rFonts w:ascii="Arial" w:hAnsi="Arial" w:cs="Arial"/>
            <w:color w:val="0000FF"/>
            <w:sz w:val="23"/>
            <w:szCs w:val="23"/>
          </w:rPr>
          <w:t>02.03.2007 № 25-ФЗ</w:t>
        </w:r>
      </w:hyperlink>
      <w:r>
        <w:rPr>
          <w:rFonts w:ascii="Arial" w:hAnsi="Arial" w:cs="Arial"/>
          <w:color w:val="000000"/>
          <w:sz w:val="23"/>
          <w:szCs w:val="23"/>
        </w:rPr>
        <w:t> «О муниципальной службе в Российской Федерации» в редакции от 01.05.2017, начиная с их нового служебного года.</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4E638E" w:rsidRDefault="004E638E" w:rsidP="004E638E">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73487C" w:rsidRDefault="0073487C"/>
    <w:sectPr w:rsidR="0073487C" w:rsidSect="00734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4E638E"/>
    <w:rsid w:val="00290449"/>
    <w:rsid w:val="004E638E"/>
    <w:rsid w:val="0073487C"/>
    <w:rsid w:val="00D80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4E638E"/>
  </w:style>
</w:styles>
</file>

<file path=word/webSettings.xml><?xml version="1.0" encoding="utf-8"?>
<w:webSettings xmlns:r="http://schemas.openxmlformats.org/officeDocument/2006/relationships" xmlns:w="http://schemas.openxmlformats.org/wordprocessingml/2006/main">
  <w:divs>
    <w:div w:id="18216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53B16D64-9B89-4320-846E-A2645958092F" TargetMode="External"/><Relationship Id="rId18" Type="http://schemas.openxmlformats.org/officeDocument/2006/relationships/hyperlink" Target="http://pravo-search.minjust.ru:8080/bigs/showDocument.html?id=95B80399-CD00-4DF4-B37A-F06736461B52" TargetMode="External"/><Relationship Id="rId26" Type="http://schemas.openxmlformats.org/officeDocument/2006/relationships/hyperlink" Target="http://pravo-search.minjust.ru:8080/bigs/showDocument.html?id=A3718492-080F-4612-9409-128AF302EE48" TargetMode="External"/><Relationship Id="rId39" Type="http://schemas.openxmlformats.org/officeDocument/2006/relationships/hyperlink" Target="http://pravo-search.minjust.ru:8080/bigs/showDocument.html?id=F6408B08-89FC-446D-9567-103D5C7C7A84" TargetMode="External"/><Relationship Id="rId21" Type="http://schemas.openxmlformats.org/officeDocument/2006/relationships/hyperlink" Target="http://pravo-search.minjust.ru:8080/bigs/showDocument.html?id=F6408B08-89FC-446D-9567-103D5C7C7A84" TargetMode="External"/><Relationship Id="rId34" Type="http://schemas.openxmlformats.org/officeDocument/2006/relationships/hyperlink" Target="http://pravo-search.minjust.ru:8080/bigs/showDocument.html?id=4F39EEB3-C342-487F-AF3C-336E16795AD0" TargetMode="External"/><Relationship Id="rId42" Type="http://schemas.openxmlformats.org/officeDocument/2006/relationships/hyperlink" Target="http://pravo-search.minjust.ru:8080/bigs/showDocument.html?id=60453AB3-88B6-4BA5-B535-84D4CBA591EF" TargetMode="External"/><Relationship Id="rId47" Type="http://schemas.openxmlformats.org/officeDocument/2006/relationships/hyperlink" Target="http://pravo-search.minjust.ru:8080/bigs/showDocument.html?id=BBF89570-6239-4CFB-BDBA-5B454C14E321" TargetMode="External"/><Relationship Id="rId50" Type="http://schemas.openxmlformats.org/officeDocument/2006/relationships/hyperlink" Target="http://pravo-search.minjust.ru:8080/bigs/showDocument.html?id=2B9F0665-A1AD-4DF3-B344-3B84E273CE53" TargetMode="External"/><Relationship Id="rId55" Type="http://schemas.openxmlformats.org/officeDocument/2006/relationships/hyperlink" Target="http://pravo-search.minjust.ru:8080/bigs/showDocument.html?id=BBF89570-6239-4CFB-BDBA-5B454C14E321" TargetMode="External"/><Relationship Id="rId63" Type="http://schemas.openxmlformats.org/officeDocument/2006/relationships/hyperlink" Target="http://pravo-search.minjust.ru:8080/bigs/showDocument.html?id=40A563DB-28A4-48ED-84D2-242671D12A24" TargetMode="External"/><Relationship Id="rId7" Type="http://schemas.openxmlformats.org/officeDocument/2006/relationships/hyperlink" Target="http://pravo-search.minjust.ru:8080/bigs/showDocument.html?id=4F39EEB3-C342-487F-AF3C-336E16795AD0" TargetMode="External"/><Relationship Id="rId2" Type="http://schemas.openxmlformats.org/officeDocument/2006/relationships/settings" Target="settings.xml"/><Relationship Id="rId16" Type="http://schemas.openxmlformats.org/officeDocument/2006/relationships/hyperlink" Target="http://pravo-search.minjust.ru:8080/bigs/showDocument.html?id=397FA67A-063D-427A-B2F7-B24091994DD6" TargetMode="External"/><Relationship Id="rId20" Type="http://schemas.openxmlformats.org/officeDocument/2006/relationships/hyperlink" Target="http://pravo-search.minjust.ru:8080/bigs/showDocument.html?id=BBF89570-6239-4CFB-BDBA-5B454C14E321" TargetMode="External"/><Relationship Id="rId29" Type="http://schemas.openxmlformats.org/officeDocument/2006/relationships/hyperlink" Target="http://pravo-search.minjust.ru:8080/bigs/showDocument.html?id=BBF89570-6239-4CFB-BDBA-5B454C14E321" TargetMode="External"/><Relationship Id="rId41" Type="http://schemas.openxmlformats.org/officeDocument/2006/relationships/hyperlink" Target="http://pravo-search.minjust.ru:8080/bigs/showDocument.html?id=9AA48369-618A-4BB4-B4B8-AE15F2B7EBF6" TargetMode="External"/><Relationship Id="rId54" Type="http://schemas.openxmlformats.org/officeDocument/2006/relationships/hyperlink" Target="http://pravo-search.minjust.ru:8080/bigs/showDocument.html?id=BBF89570-6239-4CFB-BDBA-5B454C14E321" TargetMode="External"/><Relationship Id="rId62" Type="http://schemas.openxmlformats.org/officeDocument/2006/relationships/hyperlink" Target="http://pravo-search.minjust.ru:8080/bigs/showDocument.html?id=B11798FF-43B9-49DB-B06C-4223F9D555E2" TargetMode="External"/><Relationship Id="rId1" Type="http://schemas.openxmlformats.org/officeDocument/2006/relationships/styles" Target="styles.xml"/><Relationship Id="rId6" Type="http://schemas.openxmlformats.org/officeDocument/2006/relationships/hyperlink" Target="http://pravo-search.minjust.ru:8080/bigs/showDocument.html?id=60453AB3-88B6-4BA5-B535-84D4CBA591EF" TargetMode="External"/><Relationship Id="rId11" Type="http://schemas.openxmlformats.org/officeDocument/2006/relationships/hyperlink" Target="http://pravo-search.minjust.ru:8080/bigs/showDocument.html?id=F6408B08-89FC-446D-9567-103D5C7C7A84" TargetMode="External"/><Relationship Id="rId24" Type="http://schemas.openxmlformats.org/officeDocument/2006/relationships/hyperlink" Target="http://pravo-search.minjust.ru:8080/bigs/showDocument.html?id=F6408B08-89FC-446D-9567-103D5C7C7A84" TargetMode="External"/><Relationship Id="rId32" Type="http://schemas.openxmlformats.org/officeDocument/2006/relationships/hyperlink" Target="http://pravo-search.minjust.ru:8080/bigs/showDocument.html?id=937EBD90-EC15-40A6-BDBF-14272DFB05B4" TargetMode="External"/><Relationship Id="rId37" Type="http://schemas.openxmlformats.org/officeDocument/2006/relationships/hyperlink" Target="http://pravo-search.minjust.ru:8080/bigs/showDocument.html?id=23BFA9AF-B847-4F54-8403-F2E327C4305A" TargetMode="External"/><Relationship Id="rId40" Type="http://schemas.openxmlformats.org/officeDocument/2006/relationships/hyperlink" Target="http://pravo-search.minjust.ru:8080/bigs/showDocument.html?id=9AA48369-618A-4BB4-B4B8-AE15F2B7EBF6" TargetMode="External"/><Relationship Id="rId45" Type="http://schemas.openxmlformats.org/officeDocument/2006/relationships/hyperlink" Target="http://pravo-search.minjust.ru:8080/bigs/showDocument.html?id=F6408B08-89FC-446D-9567-103D5C7C7A84" TargetMode="External"/><Relationship Id="rId53" Type="http://schemas.openxmlformats.org/officeDocument/2006/relationships/hyperlink" Target="http://pravo-search.minjust.ru:8080/bigs/showDocument.html?id=4F39EEB3-C342-487F-AF3C-336E16795AD0" TargetMode="External"/><Relationship Id="rId58" Type="http://schemas.openxmlformats.org/officeDocument/2006/relationships/hyperlink" Target="http://pravo-search.minjust.ru:8080/bigs/showDocument.html?id=9AA48369-618A-4BB4-B4B8-AE15F2B7EBF6" TargetMode="External"/><Relationship Id="rId66" Type="http://schemas.openxmlformats.org/officeDocument/2006/relationships/theme" Target="theme/theme1.xml"/><Relationship Id="rId5" Type="http://schemas.openxmlformats.org/officeDocument/2006/relationships/hyperlink" Target="http://pravo-search.minjust.ru:8080/bigs/showDocument.html?id=2B9F0665-A1AD-4DF3-B344-3B84E273CE53" TargetMode="External"/><Relationship Id="rId15" Type="http://schemas.openxmlformats.org/officeDocument/2006/relationships/hyperlink" Target="http://pravo-search.minjust.ru:8080/bigs/showDocument.html?id=01694666-BEA9-43A4-BB12-F0CA90493C52" TargetMode="External"/><Relationship Id="rId23" Type="http://schemas.openxmlformats.org/officeDocument/2006/relationships/hyperlink" Target="http://pravo-search.minjust.ru:8080/bigs/showDocument.html?id=BBF89570-6239-4CFB-BDBA-5B454C14E321" TargetMode="External"/><Relationship Id="rId28" Type="http://schemas.openxmlformats.org/officeDocument/2006/relationships/hyperlink" Target="http://pravo-search.minjust.ru:8080/bigs/showDocument.html?id=A3718492-080F-4612-9409-128AF302EE48" TargetMode="External"/><Relationship Id="rId36" Type="http://schemas.openxmlformats.org/officeDocument/2006/relationships/hyperlink" Target="http://pravo-search.minjust.ru:8080/bigs/showDocument.html?id=9AA48369-618A-4BB4-B4B8-AE15F2B7EBF6" TargetMode="External"/><Relationship Id="rId49" Type="http://schemas.openxmlformats.org/officeDocument/2006/relationships/hyperlink" Target="http://pravo-search.minjust.ru:8080/bigs/showDocument.html?id=0A9CE29E-B5BF-4166-BB27-3AA3EAAC4BB3" TargetMode="External"/><Relationship Id="rId57" Type="http://schemas.openxmlformats.org/officeDocument/2006/relationships/hyperlink" Target="http://pravo-search.minjust.ru:8080/bigs/showDocument.html?id=F6408B08-89FC-446D-9567-103D5C7C7A84" TargetMode="External"/><Relationship Id="rId61" Type="http://schemas.openxmlformats.org/officeDocument/2006/relationships/hyperlink" Target="http://pravo-search.minjust.ru:8080/bigs/showDocument.html?id=F6408B08-89FC-446D-9567-103D5C7C7A84" TargetMode="External"/><Relationship Id="rId10" Type="http://schemas.openxmlformats.org/officeDocument/2006/relationships/hyperlink" Target="http://pravo-search.minjust.ru:8080/bigs/showDocument.html?id=BBF89570-6239-4CFB-BDBA-5B454C14E321" TargetMode="External"/><Relationship Id="rId19" Type="http://schemas.openxmlformats.org/officeDocument/2006/relationships/hyperlink" Target="http://pravo-search.minjust.ru:8080/bigs/showDocument.html?id=15D4560C-D530-4955-BF7E-F734337AE80B" TargetMode="External"/><Relationship Id="rId31" Type="http://schemas.openxmlformats.org/officeDocument/2006/relationships/hyperlink" Target="http://pravo-search.minjust.ru:8080/bigs/showDocument.html?id=4F39EEB3-C342-487F-AF3C-336E16795AD0" TargetMode="External"/><Relationship Id="rId44" Type="http://schemas.openxmlformats.org/officeDocument/2006/relationships/hyperlink" Target="http://pravo-search.minjust.ru:8080/bigs/showDocument.html?id=BBF89570-6239-4CFB-BDBA-5B454C14E321" TargetMode="External"/><Relationship Id="rId52" Type="http://schemas.openxmlformats.org/officeDocument/2006/relationships/hyperlink" Target="http://pravo-search.minjust.ru:8080/bigs/showDocument.html?id=BBF89570-6239-4CFB-BDBA-5B454C14E321" TargetMode="External"/><Relationship Id="rId60" Type="http://schemas.openxmlformats.org/officeDocument/2006/relationships/hyperlink" Target="http://pravo-search.minjust.ru:8080/bigs/showDocument.html?id=BBF89570-6239-4CFB-BDBA-5B454C14E321" TargetMode="External"/><Relationship Id="rId65" Type="http://schemas.openxmlformats.org/officeDocument/2006/relationships/fontTable" Target="fontTable.xml"/><Relationship Id="rId4" Type="http://schemas.openxmlformats.org/officeDocument/2006/relationships/hyperlink" Target="http://pravo-search.minjust.ru:8080/bigs/showDocument.html?id=155F9CDF-94D9-492D-9620-57A77C82492F" TargetMode="External"/><Relationship Id="rId9" Type="http://schemas.openxmlformats.org/officeDocument/2006/relationships/hyperlink" Target="http://pravo-search.minjust.ru:8080/bigs/showDocument.html?id=A3718492-080F-4612-9409-128AF302EE48" TargetMode="External"/><Relationship Id="rId14" Type="http://schemas.openxmlformats.org/officeDocument/2006/relationships/hyperlink" Target="http://pravo-search.minjust.ru:8080/bigs/showDocument.html?id=918E32FE-D17B-43B9-BC03-15885A741678" TargetMode="External"/><Relationship Id="rId22" Type="http://schemas.openxmlformats.org/officeDocument/2006/relationships/hyperlink" Target="http://pravo-search.minjust.ru:8080/bigs/showDocument.html?id=F93E10D4-6BB8-4FA0-96C4-74E4AF485BF7" TargetMode="External"/><Relationship Id="rId27" Type="http://schemas.openxmlformats.org/officeDocument/2006/relationships/hyperlink" Target="http://pravo-search.minjust.ru:8080/bigs/showDocument.html?id=A3718492-080F-4612-9409-128AF302EE48" TargetMode="External"/><Relationship Id="rId30" Type="http://schemas.openxmlformats.org/officeDocument/2006/relationships/hyperlink" Target="http://pravo-search.minjust.ru:8080/bigs/showDocument.html?id=9AA48369-618A-4BB4-B4B8-AE15F2B7EBF6" TargetMode="External"/><Relationship Id="rId35" Type="http://schemas.openxmlformats.org/officeDocument/2006/relationships/hyperlink" Target="http://pravo-search.minjust.ru/bigs/showDocument.html?id=EA4730E2-0388-4AEE-BD89-0CBC2C54574B" TargetMode="External"/><Relationship Id="rId43" Type="http://schemas.openxmlformats.org/officeDocument/2006/relationships/hyperlink" Target="http://pravo-search.minjust.ru:8080/bigs/showDocument.html?id=60453AB3-88B6-4BA5-B535-84D4CBA591EF" TargetMode="External"/><Relationship Id="rId48" Type="http://schemas.openxmlformats.org/officeDocument/2006/relationships/hyperlink" Target="http://pravo-search.minjust.ru:8080/bigs/showDocument.html?id=F93E10D4-6BB8-4FA0-96C4-74E4AF485BF7" TargetMode="External"/><Relationship Id="rId56" Type="http://schemas.openxmlformats.org/officeDocument/2006/relationships/hyperlink" Target="http://pravo-search.minjust.ru:8080/bigs/showDocument.html?id=BBF89570-6239-4CFB-BDBA-5B454C14E321" TargetMode="External"/><Relationship Id="rId64" Type="http://schemas.openxmlformats.org/officeDocument/2006/relationships/hyperlink" Target="http://pravo-search.minjust.ru:8080/bigs/showDocument.html?id=BBF89570-6239-4CFB-BDBA-5B454C14E321" TargetMode="External"/><Relationship Id="rId8" Type="http://schemas.openxmlformats.org/officeDocument/2006/relationships/hyperlink" Target="http://pravo-search.minjust.ru:8080/bigs/showDocument.html?id=937EBD90-EC15-40A6-BDBF-14272DFB05B4" TargetMode="External"/><Relationship Id="rId51" Type="http://schemas.openxmlformats.org/officeDocument/2006/relationships/hyperlink" Target="http://pravo-search.minjust.ru:8080/bigs/showDocument.html?id=BBF89570-6239-4CFB-BDBA-5B454C14E321"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9AA48369-618A-4BB4-B4B8-AE15F2B7EBF6" TargetMode="External"/><Relationship Id="rId17" Type="http://schemas.openxmlformats.org/officeDocument/2006/relationships/hyperlink" Target="http://pravo-search.minjust.ru:8080/bigs/showDocument.html?id=38BD8882-CACF-4347-A374-4BD95F88829B" TargetMode="External"/><Relationship Id="rId25" Type="http://schemas.openxmlformats.org/officeDocument/2006/relationships/hyperlink" Target="http://pravo-search.minjust.ru:8080/bigs/showDocument.html?id=A3718492-080F-4612-9409-128AF302EE48" TargetMode="External"/><Relationship Id="rId33" Type="http://schemas.openxmlformats.org/officeDocument/2006/relationships/hyperlink" Target="http://pravo-search.minjust.ru:8080/bigs/showDocument.html?id=4F39EEB3-C342-487F-AF3C-336E16795AD0" TargetMode="External"/><Relationship Id="rId38" Type="http://schemas.openxmlformats.org/officeDocument/2006/relationships/hyperlink" Target="http://pravo-search.minjust.ru:8080/bigs/showDocument.html?id=23BFA9AF-B847-4F54-8403-F2E327C4305A" TargetMode="External"/><Relationship Id="rId46" Type="http://schemas.openxmlformats.org/officeDocument/2006/relationships/hyperlink" Target="http://pravo-search.minjust.ru:8080/bigs/showDocument.html?id=B11798FF-43B9-49DB-B06C-4223F9D555E2" TargetMode="External"/><Relationship Id="rId59" Type="http://schemas.openxmlformats.org/officeDocument/2006/relationships/hyperlink" Target="http://pravo-search.minjust.ru:8080/bigs/showDocument.html?id=60453AB3-88B6-4BA5-B535-84D4CBA591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12250</Words>
  <Characters>69826</Characters>
  <Application>Microsoft Office Word</Application>
  <DocSecurity>0</DocSecurity>
  <Lines>581</Lines>
  <Paragraphs>163</Paragraphs>
  <ScaleCrop>false</ScaleCrop>
  <Company/>
  <LinksUpToDate>false</LinksUpToDate>
  <CharactersWithSpaces>81913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2022-02-18T12:06:00Z</dcterms:created>
  <dcterms:modified xsi:type="dcterms:W3CDTF">2022-02-18T12:07:00Z</dcterms:modified>
</cp:coreProperties>
</file>