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23"/>
          <w:szCs w:val="23"/>
        </w:rPr>
        <w:t>СЕЛЕЗЕНЕВСКАЯ СЕЛЬСКАЯ ДУМА КИРОВО-ЧЕПЕЦКОГО РАЙОНА КИРОВСКОЙ ОБЛАСТИ ТРЕТЬЕГО СОЗЫВА</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РЕШЕНИЕ</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28.11.2014 № 15/70</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село Селезениха</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2"/>
          <w:szCs w:val="32"/>
        </w:rPr>
        <w:t>ОБ УТВЕРЖДЕНИИ «ПОЛОЖЕНИЯ О БЮДЖЕТНОМ ПРОЦЕССЕ В МУНИЦИПАЛЬНОМ ОБРАЗОВАНИИ СЕЛЕЗЕНЕВСКОЕ СЕЛЬСКОЕ ПОСЕЛЕНИЕ»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ИЗМЕНЕНИЯ И ДОПОЛНЕНИЯ: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4" w:tgtFrame="_blank" w:history="1">
        <w:r>
          <w:rPr>
            <w:rStyle w:val="hyperlink"/>
            <w:rFonts w:ascii="Arial" w:hAnsi="Arial" w:cs="Arial"/>
            <w:color w:val="0000FF"/>
            <w:sz w:val="23"/>
            <w:szCs w:val="23"/>
          </w:rPr>
          <w:t>27.02.2015 № 18/92</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5" w:tgtFrame="_blank" w:history="1">
        <w:r>
          <w:rPr>
            <w:rStyle w:val="hyperlink"/>
            <w:rFonts w:ascii="Arial" w:hAnsi="Arial" w:cs="Arial"/>
            <w:color w:val="0000FF"/>
            <w:sz w:val="23"/>
            <w:szCs w:val="23"/>
          </w:rPr>
          <w:t>02.07.2015 № 21/104</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6" w:tgtFrame="_blank" w:history="1">
        <w:r>
          <w:rPr>
            <w:rStyle w:val="hyperlink"/>
            <w:rFonts w:ascii="Arial" w:hAnsi="Arial" w:cs="Arial"/>
            <w:color w:val="0000FF"/>
            <w:sz w:val="23"/>
            <w:szCs w:val="23"/>
          </w:rPr>
          <w:t>23.10.2015 № 23/116</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7" w:tgtFrame="_blank" w:history="1">
        <w:r>
          <w:rPr>
            <w:rStyle w:val="hyperlink"/>
            <w:rFonts w:ascii="Arial" w:hAnsi="Arial" w:cs="Arial"/>
            <w:color w:val="0000FF"/>
            <w:sz w:val="23"/>
            <w:szCs w:val="23"/>
          </w:rPr>
          <w:t>18.11.2016 № 31/151</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8" w:tgtFrame="_blank" w:history="1">
        <w:r>
          <w:rPr>
            <w:rStyle w:val="hyperlink"/>
            <w:rFonts w:ascii="Arial" w:hAnsi="Arial" w:cs="Arial"/>
            <w:color w:val="0000FF"/>
            <w:sz w:val="23"/>
            <w:szCs w:val="23"/>
          </w:rPr>
          <w:t>22.12.2016 № 32/160</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9" w:tgtFrame="_blank" w:history="1">
        <w:r>
          <w:rPr>
            <w:rStyle w:val="hyperlink"/>
            <w:rFonts w:ascii="Arial" w:hAnsi="Arial" w:cs="Arial"/>
            <w:color w:val="0000FF"/>
            <w:sz w:val="23"/>
            <w:szCs w:val="23"/>
          </w:rPr>
          <w:t>21.02.2018 № 07/36</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0" w:tgtFrame="_blank" w:history="1">
        <w:r>
          <w:rPr>
            <w:rStyle w:val="hyperlink"/>
            <w:rFonts w:ascii="Arial" w:hAnsi="Arial" w:cs="Arial"/>
            <w:color w:val="0000FF"/>
            <w:sz w:val="23"/>
            <w:szCs w:val="23"/>
          </w:rPr>
          <w:t>20.12.2018 № 13/69</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1" w:tgtFrame="_blank" w:history="1">
        <w:r>
          <w:rPr>
            <w:rStyle w:val="hyperlink"/>
            <w:rFonts w:ascii="Arial" w:hAnsi="Arial" w:cs="Arial"/>
            <w:color w:val="0000FF"/>
            <w:sz w:val="23"/>
            <w:szCs w:val="23"/>
          </w:rPr>
          <w:t>11.10.2019 № 19/99</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2" w:tgtFrame="_blank" w:history="1">
        <w:r>
          <w:rPr>
            <w:rStyle w:val="hyperlink"/>
            <w:rFonts w:ascii="Arial" w:hAnsi="Arial" w:cs="Arial"/>
            <w:color w:val="0000FF"/>
            <w:sz w:val="23"/>
            <w:szCs w:val="23"/>
          </w:rPr>
          <w:t>22.11.2019 № 21/112</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3" w:tgtFrame="_blank" w:history="1">
        <w:r>
          <w:rPr>
            <w:rStyle w:val="hyperlink"/>
            <w:rFonts w:ascii="Arial" w:hAnsi="Arial" w:cs="Arial"/>
            <w:color w:val="0000FF"/>
            <w:sz w:val="23"/>
            <w:szCs w:val="23"/>
          </w:rPr>
          <w:t>21.02.2020 № 24/125</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4" w:tgtFrame="_blank" w:history="1">
        <w:r>
          <w:rPr>
            <w:rStyle w:val="hyperlink"/>
            <w:rFonts w:ascii="Arial" w:hAnsi="Arial" w:cs="Arial"/>
            <w:color w:val="0000FF"/>
            <w:sz w:val="23"/>
            <w:szCs w:val="23"/>
          </w:rPr>
          <w:t>29.05.2020 № 25/136</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сельской Думы от </w:t>
      </w:r>
      <w:hyperlink r:id="rId15" w:tgtFrame="_blank" w:history="1">
        <w:r>
          <w:rPr>
            <w:rStyle w:val="hyperlink"/>
            <w:rFonts w:ascii="Arial" w:hAnsi="Arial" w:cs="Arial"/>
            <w:color w:val="0000FF"/>
            <w:sz w:val="23"/>
            <w:szCs w:val="23"/>
          </w:rPr>
          <w:t>22.12.2021 № 33/184</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соответствии с </w:t>
      </w:r>
      <w:hyperlink r:id="rId16" w:tgtFrame="_blank" w:history="1">
        <w:r>
          <w:rPr>
            <w:rStyle w:val="hyperlink"/>
            <w:rFonts w:ascii="Arial" w:hAnsi="Arial" w:cs="Arial"/>
            <w:color w:val="0000FF"/>
            <w:sz w:val="23"/>
            <w:szCs w:val="23"/>
          </w:rPr>
          <w:t>Бюджетным кодексом</w:t>
        </w:r>
      </w:hyperlink>
      <w:r>
        <w:rPr>
          <w:rFonts w:ascii="Arial" w:hAnsi="Arial" w:cs="Arial"/>
          <w:color w:val="000000"/>
          <w:sz w:val="23"/>
          <w:szCs w:val="23"/>
        </w:rPr>
        <w:t> Российской Федерации, Федеральным законом «Об общих принципах организации местного самоуправления в Российской Федерации от </w:t>
      </w:r>
      <w:hyperlink r:id="rId17" w:tgtFrame="_blank" w:history="1">
        <w:r>
          <w:rPr>
            <w:rStyle w:val="hyperlink"/>
            <w:rFonts w:ascii="Arial" w:hAnsi="Arial" w:cs="Arial"/>
            <w:color w:val="0000FF"/>
            <w:sz w:val="23"/>
            <w:szCs w:val="23"/>
          </w:rPr>
          <w:t>06.10.2003 №131-ФЗ</w:t>
        </w:r>
      </w:hyperlink>
      <w:r>
        <w:rPr>
          <w:rFonts w:ascii="Arial" w:hAnsi="Arial" w:cs="Arial"/>
          <w:color w:val="000000"/>
          <w:sz w:val="23"/>
          <w:szCs w:val="23"/>
        </w:rPr>
        <w:t>, Законом Кировской области «О бюджетном процессе в Кировской области» от </w:t>
      </w:r>
      <w:hyperlink r:id="rId18" w:tgtFrame="_blank" w:history="1">
        <w:r>
          <w:rPr>
            <w:rStyle w:val="hyperlink"/>
            <w:rFonts w:ascii="Arial" w:hAnsi="Arial" w:cs="Arial"/>
            <w:color w:val="0000FF"/>
            <w:sz w:val="23"/>
            <w:szCs w:val="23"/>
          </w:rPr>
          <w:t>24.10.2013 № 336-ЗО</w:t>
        </w:r>
      </w:hyperlink>
      <w:r>
        <w:rPr>
          <w:rFonts w:ascii="Arial" w:hAnsi="Arial" w:cs="Arial"/>
          <w:color w:val="000000"/>
          <w:sz w:val="23"/>
          <w:szCs w:val="23"/>
        </w:rPr>
        <w:t>; в соответствии с </w:t>
      </w:r>
      <w:hyperlink r:id="rId19" w:tgtFrame="_blank" w:history="1">
        <w:r>
          <w:rPr>
            <w:rStyle w:val="hyperlink"/>
            <w:rFonts w:ascii="Arial" w:hAnsi="Arial" w:cs="Arial"/>
            <w:color w:val="0000FF"/>
            <w:sz w:val="23"/>
            <w:szCs w:val="23"/>
          </w:rPr>
          <w:t>Уставом</w:t>
        </w:r>
      </w:hyperlink>
      <w:r>
        <w:rPr>
          <w:rFonts w:ascii="Arial" w:hAnsi="Arial" w:cs="Arial"/>
          <w:color w:val="000000"/>
          <w:sz w:val="23"/>
          <w:szCs w:val="23"/>
        </w:rPr>
        <w:t> Селезеневского сельского поселения, Селезеневская сельская Дума РЕШИЛА: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Утвердить Положение «О бюджетном процессе в муниципальном образовании Селезеневское сельское поселение». Прилагается.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Признать утратившим силу решение Селезеневской сельской Думы от </w:t>
      </w:r>
      <w:hyperlink r:id="rId20" w:tgtFrame="_blank" w:history="1">
        <w:r>
          <w:rPr>
            <w:rStyle w:val="hyperlink"/>
            <w:rFonts w:ascii="Arial" w:hAnsi="Arial" w:cs="Arial"/>
            <w:color w:val="0000FF"/>
            <w:sz w:val="23"/>
            <w:szCs w:val="23"/>
          </w:rPr>
          <w:t>02.12.2013 №08/36</w:t>
        </w:r>
      </w:hyperlink>
      <w:r>
        <w:rPr>
          <w:rFonts w:ascii="Arial" w:hAnsi="Arial" w:cs="Arial"/>
          <w:color w:val="000000"/>
          <w:sz w:val="23"/>
          <w:szCs w:val="23"/>
        </w:rPr>
        <w:t> «Об утверждении Положения «О бюджетном процессе».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3.Настоящее решение подлежит опубликованию в информационном бюллетене Селезеневского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Глава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Селезеневское сельское поселение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Кирово-Чепецкого района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 О. Глухих</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УТВЕРЖДЕНО</w:t>
      </w:r>
    </w:p>
    <w:p w:rsidR="00200A14" w:rsidRDefault="00200A14" w:rsidP="00200A14">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решением Селезеневской</w:t>
      </w:r>
    </w:p>
    <w:p w:rsidR="00200A14" w:rsidRDefault="00200A14" w:rsidP="00200A14">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сельской Думы Кирово-Чепецкого района</w:t>
      </w:r>
    </w:p>
    <w:p w:rsidR="00200A14" w:rsidRDefault="00200A14" w:rsidP="00200A14">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t>Кировской области</w:t>
      </w:r>
    </w:p>
    <w:p w:rsidR="00200A14" w:rsidRDefault="00200A14" w:rsidP="00200A14">
      <w:pPr>
        <w:pStyle w:val="a3"/>
        <w:spacing w:before="0" w:beforeAutospacing="0" w:after="0" w:afterAutospacing="0"/>
        <w:ind w:firstLine="550"/>
        <w:jc w:val="right"/>
        <w:rPr>
          <w:rFonts w:ascii="Arial" w:hAnsi="Arial" w:cs="Arial"/>
          <w:color w:val="000000"/>
          <w:sz w:val="23"/>
          <w:szCs w:val="23"/>
        </w:rPr>
      </w:pPr>
      <w:r>
        <w:rPr>
          <w:rFonts w:ascii="Arial" w:hAnsi="Arial" w:cs="Arial"/>
          <w:color w:val="000000"/>
          <w:sz w:val="23"/>
          <w:szCs w:val="23"/>
        </w:rPr>
        <w:lastRenderedPageBreak/>
        <w:t>от 28.11.2014 № 15/70</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center"/>
        <w:rPr>
          <w:rFonts w:ascii="Arial" w:hAnsi="Arial" w:cs="Arial"/>
          <w:color w:val="000000"/>
          <w:sz w:val="23"/>
          <w:szCs w:val="23"/>
        </w:rPr>
      </w:pPr>
      <w:r>
        <w:rPr>
          <w:rFonts w:ascii="Arial" w:hAnsi="Arial" w:cs="Arial"/>
          <w:b/>
          <w:bCs/>
          <w:color w:val="000000"/>
          <w:sz w:val="32"/>
          <w:szCs w:val="32"/>
        </w:rPr>
        <w:t>Положение о бюджетном процессе в муниципальном образовании Селезеневское сельское поселение Кирово-Чепецкого района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1. Общие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 Предмет правового регулирования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Настоящее Положение в соответствии с бюджетным законодательством Российской Федерации определяет организацию и функционирование бюджетного процесса в Селезеневском сельском поселении Кирово-Чепецкого района (далее по тексту - сельское поселение), регламентирует деятельность участников бюджетного процесса по составлению и рассмотрению проекта бюджета сельского поселения, утверждению и исполнению бюджета сельского поселения и контролю за его исполнением, а также по составлению, внешней проверке, рассмотрению и утверждению бюджетной</w:t>
      </w:r>
      <w:proofErr w:type="gramEnd"/>
      <w:r>
        <w:rPr>
          <w:rFonts w:ascii="Arial" w:hAnsi="Arial" w:cs="Arial"/>
          <w:color w:val="000000"/>
          <w:sz w:val="23"/>
          <w:szCs w:val="23"/>
        </w:rPr>
        <w:t> отчетности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2. Бюджет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Статья 2. Правовая основа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Правовую основу бюджетного процесса сельского поселения составляют </w:t>
      </w:r>
      <w:hyperlink r:id="rId21" w:tgtFrame="_blank" w:history="1">
        <w:r>
          <w:rPr>
            <w:rStyle w:val="hyperlink"/>
            <w:rFonts w:ascii="Arial" w:hAnsi="Arial" w:cs="Arial"/>
            <w:color w:val="0000FF"/>
            <w:sz w:val="23"/>
            <w:szCs w:val="23"/>
          </w:rPr>
          <w:t>Бюджетный кодекс</w:t>
        </w:r>
      </w:hyperlink>
      <w:r>
        <w:rPr>
          <w:rFonts w:ascii="Arial" w:hAnsi="Arial" w:cs="Arial"/>
          <w:color w:val="000000"/>
          <w:sz w:val="23"/>
          <w:szCs w:val="23"/>
        </w:rPr>
        <w:t> Российской Федерации, иные федеральные законы и нормативные правовые акты Российской Федерации, правовые акты Кировской области, регулирующие бюджетные правоотношения, решения представительного органа сельского поселения о бюджете на соответствующий финансовый год и на плановый период, настоящее Положение и иные муниципальные правовые акты представительного органа и местной администрации сельского поселения, регулирующие бюджетные правоотношения, изданные</w:t>
      </w:r>
      <w:proofErr w:type="gramEnd"/>
      <w:r>
        <w:rPr>
          <w:rFonts w:ascii="Arial" w:hAnsi="Arial" w:cs="Arial"/>
          <w:color w:val="000000"/>
          <w:sz w:val="23"/>
          <w:szCs w:val="23"/>
        </w:rPr>
        <w:t> в пределах их компетенции.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 Бюджет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Бюджет сельского поселения разрабатывается и утверждается в форме решения представительного органа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представительного органа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4. Формирование доходов бюджета сельского поселения и их виды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Доходы бюджета сельского поселения формируются за счет:</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 xml:space="preserve">1)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w:t>
      </w:r>
      <w:r>
        <w:rPr>
          <w:rFonts w:ascii="Arial" w:hAnsi="Arial" w:cs="Arial"/>
          <w:color w:val="000000"/>
          <w:sz w:val="23"/>
          <w:szCs w:val="23"/>
        </w:rPr>
        <w:lastRenderedPageBreak/>
        <w:t>режимами, региональных налогов, местных налогов и сборов, а также пеней и штрафов по ним</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1 в редакции Решения сельской Думы от 21.02.2020 № 24/125)</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неналоговых доходов, в соответствии с нормативами, установленными статьей 62 </w:t>
      </w:r>
      <w:hyperlink r:id="rId22"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безвозмездных поступлений.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w:t>
      </w:r>
      <w:proofErr w:type="gramStart"/>
      <w:r>
        <w:rPr>
          <w:rFonts w:ascii="Arial" w:hAnsi="Arial" w:cs="Arial"/>
          <w:color w:val="000000"/>
          <w:sz w:val="23"/>
          <w:szCs w:val="23"/>
        </w:rPr>
        <w:t>Доходы бюджета сельского поселения прогнозируются на основе прогноза социально-экономического развития муниципального образования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муниципальных правовых актов представительного органа Кирово-Чепецкого района, устанавливающих неналоговые доходы местного бюджета, действующих на день вынесения проекта решения о бюджете сельского поселения на очередной финансовый год либо на</w:t>
      </w:r>
      <w:proofErr w:type="gramEnd"/>
      <w:r>
        <w:rPr>
          <w:rFonts w:ascii="Arial" w:hAnsi="Arial" w:cs="Arial"/>
          <w:color w:val="000000"/>
          <w:sz w:val="23"/>
          <w:szCs w:val="23"/>
        </w:rPr>
        <w:t> очередной финансовый год и плановый период в представительный орган муниципального образования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5. Внесение изменений в решения представительного органа сельского поселения в части доходов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w:t>
      </w:r>
      <w:proofErr w:type="gramStart"/>
      <w:r>
        <w:rPr>
          <w:rFonts w:ascii="Arial" w:hAnsi="Arial" w:cs="Arial"/>
          <w:color w:val="000000"/>
          <w:sz w:val="23"/>
          <w:szCs w:val="23"/>
        </w:rPr>
        <w:t>Решения представительного органа сельского поселения о внесении изменений в муниципальные правовые акты сельского поселения о налогах и сборах, приводящие к изменению доходов бюджета сельского поселения, вступающие в силу в очередном финансовом году и плановом периоде, должны быть приняты не позднее одного месяца до дня внесения проекта решения о местном бюджете сельского поселения на очередной финансовый год и плановый период в</w:t>
      </w:r>
      <w:proofErr w:type="gramEnd"/>
      <w:r>
        <w:rPr>
          <w:rFonts w:ascii="Arial" w:hAnsi="Arial" w:cs="Arial"/>
          <w:color w:val="000000"/>
          <w:sz w:val="23"/>
          <w:szCs w:val="23"/>
        </w:rPr>
        <w:t> представительный орган муниципального образования, если иное не предусмотрено законодательством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Внесение изменений в решения сельской Думы о местных налогах и сборах, предполагающих их вступление в силу в течение финансового года, допускается только в случае внесения соответствующих изменений в решение сельской Думы о бюджете муниципального образования на текущий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Приостановить до 1 января 2021 года действие пункта 1 и 2 настоящей статьи (в части распределения между субъектами Российской Федерации бюджетных ассигнований, предусмотренных в федеральном бюджете для предоставления субвенций бюджетам субъектов Российской Федерации и субсидий бюджетам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введена Решением сельской Думы от </w:t>
      </w:r>
      <w:hyperlink r:id="rId23" w:tgtFrame="_blank" w:history="1">
        <w:r>
          <w:rPr>
            <w:rStyle w:val="hyperlink"/>
            <w:rFonts w:ascii="Arial" w:hAnsi="Arial" w:cs="Arial"/>
            <w:color w:val="0000FF"/>
            <w:sz w:val="23"/>
            <w:szCs w:val="23"/>
          </w:rPr>
          <w:t>29.05.2020 № 25/136</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6. Формирование расходов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w:t>
      </w:r>
      <w:proofErr w:type="gramStart"/>
      <w:r>
        <w:rPr>
          <w:rFonts w:ascii="Arial" w:hAnsi="Arial" w:cs="Arial"/>
          <w:color w:val="000000"/>
          <w:sz w:val="23"/>
          <w:szCs w:val="23"/>
        </w:rPr>
        <w:t>Формирование расходов бюджета сельского поселения, исходя из закрепленных законодательством Российской Федерации полномочий органов местного самоуправления сельского поселения, осуществляется в соответствии с расходными обязательствами, исполнение которых в соответствии с законодательством Российской Федерации и заключенными договорами (соглашениями) происходит за счет средств бюджета сельского поселения на очередной финансовый год и на плановый период.</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Pr>
          <w:rFonts w:ascii="Arial" w:hAnsi="Arial" w:cs="Arial"/>
          <w:color w:val="000000"/>
          <w:sz w:val="23"/>
          <w:szCs w:val="23"/>
        </w:rPr>
        <w:t>ств пр</w:t>
      </w:r>
      <w:proofErr w:type="gramEnd"/>
      <w:r>
        <w:rPr>
          <w:rFonts w:ascii="Arial" w:hAnsi="Arial" w:cs="Arial"/>
          <w:color w:val="000000"/>
          <w:sz w:val="23"/>
          <w:szCs w:val="23"/>
        </w:rPr>
        <w:t>и первоочередном планировании бюджетных ассигнований на исполнение действующих обязательств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3 введена Решением сельской Думы от </w:t>
      </w:r>
      <w:hyperlink r:id="rId24" w:tgtFrame="_blank" w:history="1">
        <w:r>
          <w:rPr>
            <w:rStyle w:val="hyperlink"/>
            <w:rFonts w:ascii="Arial" w:hAnsi="Arial" w:cs="Arial"/>
            <w:color w:val="0000FF"/>
            <w:sz w:val="23"/>
            <w:szCs w:val="23"/>
          </w:rPr>
          <w:t>29.05.2020 № 25/136</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lastRenderedPageBreak/>
        <w:t>Статья 7. Резервный фонд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В расходной части бюджета сельского поселения предусматривается создание резервного фонда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Размер резервного фонда устанавливается решением представительного органа сельского поселения о местном бюджете на очередной финансовый год (и на плановый период) и не может превышать трех процентов утвержденного указанным решением общего объема расходов местного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 а также на иные мероприятия, предусмотренные порядком, указанным в пункте 6 статьи 81 </w:t>
      </w:r>
      <w:hyperlink r:id="rId25"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3 в редакции Решения сельской Думы от </w:t>
      </w:r>
      <w:hyperlink r:id="rId26" w:tgtFrame="_blank" w:history="1">
        <w:r>
          <w:rPr>
            <w:rStyle w:val="hyperlink"/>
            <w:rFonts w:ascii="Arial" w:hAnsi="Arial" w:cs="Arial"/>
            <w:color w:val="0000FF"/>
            <w:sz w:val="23"/>
            <w:szCs w:val="23"/>
          </w:rPr>
          <w:t>21.02.2020 № 24/125</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Селезеневского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4 в редакции Решения сельской Думы от </w:t>
      </w:r>
      <w:hyperlink r:id="rId27" w:tgtFrame="_blank" w:history="1">
        <w:r>
          <w:rPr>
            <w:rStyle w:val="hyperlink"/>
            <w:rFonts w:ascii="Arial" w:hAnsi="Arial" w:cs="Arial"/>
            <w:color w:val="0000FF"/>
            <w:sz w:val="23"/>
            <w:szCs w:val="23"/>
          </w:rPr>
          <w:t>21.02.2020 № 24/125</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До 1 января 2021 года на случаи увеличения резервных фондов администрации сельского поселения не распространяются положения пункта 3 статьи 81 </w:t>
      </w:r>
      <w:hyperlink r:id="rId28"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5 введена Решением сельской Думы от </w:t>
      </w:r>
      <w:hyperlink r:id="rId29" w:tgtFrame="_blank" w:history="1">
        <w:r>
          <w:rPr>
            <w:rStyle w:val="hyperlink"/>
            <w:rFonts w:ascii="Arial" w:hAnsi="Arial" w:cs="Arial"/>
            <w:color w:val="0000FF"/>
            <w:sz w:val="23"/>
            <w:szCs w:val="23"/>
          </w:rPr>
          <w:t>29.05.2020 № 25/136</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8. Дорожный фонд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w:t>
      </w:r>
      <w:proofErr w:type="gramStart"/>
      <w:r>
        <w:rPr>
          <w:rFonts w:ascii="Arial" w:hAnsi="Arial" w:cs="Arial"/>
          <w:color w:val="000000"/>
          <w:sz w:val="23"/>
          <w:szCs w:val="23"/>
        </w:rPr>
        <w:t>В сельском поселении создается дорожный фонд сельского поселения,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Объем бюджетных ассигнований дорожного фонда сельского поселения утверждается решением о бюджете сельского поселения на очередной финансовый год и плановый период в размере не менее прогнозируемого объема </w:t>
      </w:r>
      <w:proofErr w:type="gramStart"/>
      <w:r>
        <w:rPr>
          <w:rFonts w:ascii="Arial" w:hAnsi="Arial" w:cs="Arial"/>
          <w:color w:val="000000"/>
          <w:sz w:val="23"/>
          <w:szCs w:val="23"/>
        </w:rPr>
        <w:t>от</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норматива отчислений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местный бюджет;</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денежных средств, поступающих в местный бюджет от уплаты неустоек (штрафов, пеней) в связи с нарушением поставщиками (исполнителями, подрядчиками) условий контракта или иных договоров, финансовое обеспечение которых осуществляется за счет средств дорожного фонда Селезеневского сельского поселения Кирово-Чепецкого района;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поступлений в виде межбюджетных трансфертов из бюджетов бюджетной системы Российской Федерации на капитальный ремонт и ремонт дворовых территорий многоквартирных домов, проездов и дворовых территорий многоквартирных домов населенных пунктов;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Селезеневского сельского поселения Кирово-Чепецкого района.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 иных поступлений, не противоречащих законодательству.</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доходы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(Абзац введен Решением сельской Думы от </w:t>
      </w:r>
      <w:hyperlink r:id="rId30" w:tgtFrame="_blank" w:history="1">
        <w:r>
          <w:rPr>
            <w:rStyle w:val="hyperlink"/>
            <w:rFonts w:ascii="Arial" w:hAnsi="Arial" w:cs="Arial"/>
            <w:color w:val="0000FF"/>
            <w:sz w:val="23"/>
            <w:szCs w:val="23"/>
          </w:rPr>
          <w:t>11.10.2019 № 19/99</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w:t>
      </w:r>
      <w:proofErr w:type="gramStart"/>
      <w:r>
        <w:rPr>
          <w:rFonts w:ascii="Arial" w:hAnsi="Arial" w:cs="Arial"/>
          <w:color w:val="000000"/>
          <w:sz w:val="23"/>
          <w:szCs w:val="23"/>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Pr>
          <w:rFonts w:ascii="Arial" w:hAnsi="Arial" w:cs="Arial"/>
          <w:color w:val="000000"/>
          <w:sz w:val="23"/>
          <w:szCs w:val="23"/>
        </w:rPr>
        <w:t> </w:t>
      </w:r>
      <w:proofErr w:type="gramStart"/>
      <w:r>
        <w:rPr>
          <w:rFonts w:ascii="Arial" w:hAnsi="Arial" w:cs="Arial"/>
          <w:color w:val="000000"/>
          <w:sz w:val="23"/>
          <w:szCs w:val="23"/>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Pr>
          <w:rFonts w:ascii="Arial" w:hAnsi="Arial" w:cs="Arial"/>
          <w:color w:val="000000"/>
          <w:sz w:val="23"/>
          <w:szCs w:val="23"/>
        </w:rPr>
        <w:t>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(Часть 3 в редакции Решения сельской Думы от </w:t>
      </w:r>
      <w:hyperlink r:id="rId31" w:tgtFrame="_blank" w:history="1">
        <w:r>
          <w:rPr>
            <w:rStyle w:val="hyperlink"/>
            <w:rFonts w:ascii="Arial" w:hAnsi="Arial" w:cs="Arial"/>
            <w:color w:val="0000FF"/>
            <w:sz w:val="23"/>
            <w:szCs w:val="23"/>
          </w:rPr>
          <w:t>21.02.2018 № 07/36</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Порядок формирования и использования бюджетных ассигнований дорожного фонда сельского поселения устанавливается решением представительного органа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9. Бюджетные инвестиции в объекты муниципальной собственности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Бюджетные инвестиции в объекты капитального строительства за счет средств бюджета сельского поселения осуществляются в соответствии с муниципальной программой.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w:t>
      </w:r>
      <w:proofErr w:type="gramStart"/>
      <w:r>
        <w:rPr>
          <w:rFonts w:ascii="Arial" w:hAnsi="Arial" w:cs="Arial"/>
          <w:color w:val="000000"/>
          <w:sz w:val="23"/>
          <w:szCs w:val="23"/>
        </w:rPr>
        <w:t>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софинансирование которых осуществляется за счет межбюджетных субсидий, подлежат утверждению решением представительного органа о бюджете сельского поселения на очередной финансовый год и плановый период в составе ведомственной структуры расходов раздельно по каждому инвестиционному проекту.</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3. Бюджетный процесс в сельском поселении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10. Участники бюджетного процесса в сельском поселении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Участниками бюджетного процесса в сельском поселении являются: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представительный орган местного самоуправления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местная администрация;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глава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Центральный банк Российской Федерации, его структурные подразделения;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органы Федерального казначейства;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-Контрольно-счетные органы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главные распорядители (распорядители) средств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 главные администраторы (администраторы) источников финансирования дефицита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главные администраторы (администраторы) доходов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получатели бюджетных средств.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11. Бюджетные полномочия представительного органа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Представительный орган сельского поселения обладает следующими бюджетными полномочиями: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определяет организацию бюджетного процесса в сельском поселении;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устанавливает порядок рассмотрения и утверждения проекта бюджета, порядок осуществления </w:t>
      </w:r>
      <w:proofErr w:type="gramStart"/>
      <w:r>
        <w:rPr>
          <w:rFonts w:ascii="Arial" w:hAnsi="Arial" w:cs="Arial"/>
          <w:color w:val="000000"/>
          <w:sz w:val="23"/>
          <w:szCs w:val="23"/>
        </w:rPr>
        <w:t>контроля за</w:t>
      </w:r>
      <w:proofErr w:type="gramEnd"/>
      <w:r>
        <w:rPr>
          <w:rFonts w:ascii="Arial" w:hAnsi="Arial" w:cs="Arial"/>
          <w:color w:val="000000"/>
          <w:sz w:val="23"/>
          <w:szCs w:val="23"/>
        </w:rPr>
        <w:t> его исполнением и порядок утверждения отчетов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рассматривает проекты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утверждает бюджет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утверждает изменения в бюджет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осуществляет последующий </w:t>
      </w:r>
      <w:proofErr w:type="gramStart"/>
      <w:r>
        <w:rPr>
          <w:rFonts w:ascii="Arial" w:hAnsi="Arial" w:cs="Arial"/>
          <w:color w:val="000000"/>
          <w:sz w:val="23"/>
          <w:szCs w:val="23"/>
        </w:rPr>
        <w:t>контроль за</w:t>
      </w:r>
      <w:proofErr w:type="gramEnd"/>
      <w:r>
        <w:rPr>
          <w:rFonts w:ascii="Arial" w:hAnsi="Arial" w:cs="Arial"/>
          <w:color w:val="000000"/>
          <w:sz w:val="23"/>
          <w:szCs w:val="23"/>
        </w:rPr>
        <w:t> исполнением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утверждает отчет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 устанавливает расходные обязательства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 устанавливает, изменяет и отменяет местные налоги;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10) устанавливает налоговые ставки и предоставляет и отменяет налоговые льготы по ним в соответствии с </w:t>
      </w:r>
      <w:hyperlink r:id="rId32" w:tgtFrame="_blank" w:history="1">
        <w:r>
          <w:rPr>
            <w:rStyle w:val="hyperlink"/>
            <w:rFonts w:ascii="Arial" w:hAnsi="Arial" w:cs="Arial"/>
            <w:color w:val="0000FF"/>
            <w:sz w:val="23"/>
            <w:szCs w:val="23"/>
          </w:rPr>
          <w:t>Налоговым кодексом</w:t>
        </w:r>
      </w:hyperlink>
      <w:r>
        <w:rPr>
          <w:rFonts w:ascii="Arial" w:hAnsi="Arial" w:cs="Arial"/>
          <w:color w:val="000000"/>
          <w:sz w:val="23"/>
          <w:szCs w:val="23"/>
        </w:rPr>
        <w:t>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11) осуществляет иные бюджетные полномочия, определенные </w:t>
      </w:r>
      <w:hyperlink r:id="rId33" w:tgtFrame="_blank" w:history="1">
        <w:r>
          <w:rPr>
            <w:rStyle w:val="hyperlink"/>
            <w:rFonts w:ascii="Arial" w:hAnsi="Arial" w:cs="Arial"/>
            <w:color w:val="0000FF"/>
            <w:sz w:val="23"/>
            <w:szCs w:val="23"/>
          </w:rPr>
          <w:t>Бюджетным кодексом</w:t>
        </w:r>
      </w:hyperlink>
      <w:r>
        <w:rPr>
          <w:rFonts w:ascii="Arial" w:hAnsi="Arial" w:cs="Arial"/>
          <w:color w:val="000000"/>
          <w:sz w:val="23"/>
          <w:szCs w:val="23"/>
        </w:rPr>
        <w:t> Российской Федерации и принимаемыми в соответствии с ним нормативными правовыми актами, регулирующими бюджетные правоотношения.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12. Бюджетные полномочия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Администрация сельского поселения обладает следующими бюджетными полномочиями: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устанавливает порядок и сроки составления проекта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составляет проект бюджета сельского поселения, вносит его с необходимыми документами и материалами на утверждение представительного органа;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обеспечивает и организует исполнение бюджета сельского поселения и составление бюджетной отчетности;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представляют отчет об исполнении бюджета на утверждение представительного органа;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осуществляет </w:t>
      </w:r>
      <w:proofErr w:type="gramStart"/>
      <w:r>
        <w:rPr>
          <w:rFonts w:ascii="Arial" w:hAnsi="Arial" w:cs="Arial"/>
          <w:color w:val="000000"/>
          <w:sz w:val="23"/>
          <w:szCs w:val="23"/>
        </w:rPr>
        <w:t>контроль за</w:t>
      </w:r>
      <w:proofErr w:type="gramEnd"/>
      <w:r>
        <w:rPr>
          <w:rFonts w:ascii="Arial" w:hAnsi="Arial" w:cs="Arial"/>
          <w:color w:val="000000"/>
          <w:sz w:val="23"/>
          <w:szCs w:val="23"/>
        </w:rPr>
        <w:t> исполнением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устанавливает порядок разработки прогноза социально-экономического развития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устанавливает порядок ведения реестра расходных обязательств;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 устанавливает порядок формирования и финансового обеспечения муниципального задания, осуществляемого за счет средств бюджета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 осуществляет управление муниципальным долгом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10) ведет муниципальную Долговую книгу;</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11) предоставляет муниципальные гарантии муниципального образования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12) заключает договоры о предоставлении муниципальной гарантии муниципального образования, об обеспечении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13) устанавливает перечень документов, предоставляемых принципалом в администрацию сельского поселения для предоставления муниципальной гарантии муниципального образования;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14)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15) устанавливает порядок </w:t>
      </w:r>
      <w:proofErr w:type="gramStart"/>
      <w:r>
        <w:rPr>
          <w:rFonts w:ascii="Arial" w:hAnsi="Arial" w:cs="Arial"/>
          <w:color w:val="000000"/>
          <w:sz w:val="23"/>
          <w:szCs w:val="23"/>
        </w:rPr>
        <w:t>использования бюджетных ассигнований резервного фонда администрации сельского поселения</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16) устанавливает порядок разработки, утверждения и реализации муниципальных программ;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17) устанавливает порядок </w:t>
      </w:r>
      <w:proofErr w:type="gramStart"/>
      <w:r>
        <w:rPr>
          <w:rFonts w:ascii="Arial" w:hAnsi="Arial" w:cs="Arial"/>
          <w:color w:val="000000"/>
          <w:sz w:val="23"/>
          <w:szCs w:val="23"/>
        </w:rPr>
        <w:t>проведения оценки эффективности реализации муниципальных программ</w:t>
      </w:r>
      <w:proofErr w:type="gramEnd"/>
      <w:r>
        <w:rPr>
          <w:rFonts w:ascii="Arial" w:hAnsi="Arial" w:cs="Arial"/>
          <w:color w:val="000000"/>
          <w:sz w:val="23"/>
          <w:szCs w:val="23"/>
        </w:rPr>
        <w:t> и ее критерии;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18) утверждает муниципальные программы;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19) </w:t>
      </w:r>
      <w:proofErr w:type="gramStart"/>
      <w:r>
        <w:rPr>
          <w:rFonts w:ascii="Arial" w:hAnsi="Arial" w:cs="Arial"/>
          <w:color w:val="000000"/>
          <w:sz w:val="23"/>
          <w:szCs w:val="23"/>
        </w:rPr>
        <w:t>принимает решение о необходимости прекращения или об изменении начиная</w:t>
      </w:r>
      <w:proofErr w:type="gramEnd"/>
      <w:r>
        <w:rPr>
          <w:rFonts w:ascii="Arial" w:hAnsi="Arial" w:cs="Arial"/>
          <w:color w:val="000000"/>
          <w:sz w:val="23"/>
          <w:szCs w:val="23"/>
        </w:rPr>
        <w:t> с очередного финансового года ранее утвержденной муниципальной программы сельского поселения, в том числе необходимости изменения объема бюджетных ассигнований на финансовое обеспечение реализации муниципальной программы сельского поселения, по результатам оценки эффективности реализации указанной программы;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20)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21) составляет и утверждает отчет об исполнении бюджета сельского поселения за первый квартал, полугодие и девять месяцев текущего финансового года и направляет его представительный орган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22) разрабатывает и определяет основные направления бюджетной и налоговой политики;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23) представляет годовой отчет об исполнении бюджета на утверждение представительного органа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24) утверждает порядок и методику планирования бюджетных ассигнований;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25) доводит бюджетные ассигнования и (или) лимиты бюджетных обязательств до распорядителей бюджетных средств, получателей бюджетных средств;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26) составляет проект среднесрочного финансового плана и утверждает его;</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27) составляет, утверждает и ведет сводную бюджетную роспись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28) ведет реестр бюджетополучателей;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29) утверждение лимитов бюджетных обязатель</w:t>
      </w:r>
      <w:proofErr w:type="gramStart"/>
      <w:r>
        <w:rPr>
          <w:rFonts w:ascii="Arial" w:hAnsi="Arial" w:cs="Arial"/>
          <w:color w:val="000000"/>
          <w:sz w:val="23"/>
          <w:szCs w:val="23"/>
        </w:rPr>
        <w:t>ств дл</w:t>
      </w:r>
      <w:proofErr w:type="gramEnd"/>
      <w:r>
        <w:rPr>
          <w:rFonts w:ascii="Arial" w:hAnsi="Arial" w:cs="Arial"/>
          <w:color w:val="000000"/>
          <w:sz w:val="23"/>
          <w:szCs w:val="23"/>
        </w:rPr>
        <w:t>я распорядителей и получателей средств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30) осуществляет иные бюджетные полномочия, определенные </w:t>
      </w:r>
      <w:hyperlink r:id="rId34" w:tgtFrame="_blank" w:history="1">
        <w:r>
          <w:rPr>
            <w:rStyle w:val="hyperlink"/>
            <w:rFonts w:ascii="Arial" w:hAnsi="Arial" w:cs="Arial"/>
            <w:color w:val="0000FF"/>
            <w:sz w:val="23"/>
            <w:szCs w:val="23"/>
          </w:rPr>
          <w:t>Бюджетным кодексом</w:t>
        </w:r>
      </w:hyperlink>
      <w:r>
        <w:rPr>
          <w:rFonts w:ascii="Arial" w:hAnsi="Arial" w:cs="Arial"/>
          <w:color w:val="000000"/>
          <w:sz w:val="23"/>
          <w:szCs w:val="23"/>
        </w:rPr>
        <w:t> Российской Федерации и принимаемыми в соответствии с ними нормативными правовыми актами, регулирующими бюджетные правоотношения.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31) утверждает перечень главных администраторов доходов бюджета Селезеневского сельского поселения, закрепляемые за ними виды и подвиды доходов бюджета Селезеневского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31 введён Решением сельской Думы от </w:t>
      </w:r>
      <w:hyperlink r:id="rId35"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32) утверждает перечень главных </w:t>
      </w:r>
      <w:proofErr w:type="gramStart"/>
      <w:r>
        <w:rPr>
          <w:rFonts w:ascii="Arial" w:hAnsi="Arial" w:cs="Arial"/>
          <w:color w:val="000000"/>
          <w:sz w:val="23"/>
          <w:szCs w:val="23"/>
        </w:rPr>
        <w:t>администраторов источников финансирования дефицита бюджета</w:t>
      </w:r>
      <w:proofErr w:type="gramEnd"/>
      <w:r>
        <w:rPr>
          <w:rFonts w:ascii="Arial" w:hAnsi="Arial" w:cs="Arial"/>
          <w:color w:val="000000"/>
          <w:sz w:val="23"/>
          <w:szCs w:val="23"/>
        </w:rPr>
        <w:t xml:space="preserve"> Селезеневского сельского поселения и закрепляемые за ними источники финансирования дефицита бюджета Селезеневского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32 введён Решением сельской Думы от </w:t>
      </w:r>
      <w:hyperlink r:id="rId36"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13. Бюджетные полномочия иных участников бюджетного процесса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Участники бюджетного процесса в сельском поселении, указанные в пунктах 4-9 статьи 11 настоящего Положения осуществляют бюджетные полномочия в соответствии с </w:t>
      </w:r>
      <w:hyperlink r:id="rId37" w:tgtFrame="_blank" w:history="1">
        <w:r>
          <w:rPr>
            <w:rStyle w:val="hyperlink"/>
            <w:rFonts w:ascii="Arial" w:hAnsi="Arial" w:cs="Arial"/>
            <w:color w:val="0000FF"/>
            <w:sz w:val="23"/>
            <w:szCs w:val="23"/>
          </w:rPr>
          <w:t>Бюджетным кодексом</w:t>
        </w:r>
      </w:hyperlink>
      <w:r>
        <w:rPr>
          <w:rFonts w:ascii="Arial" w:hAnsi="Arial" w:cs="Arial"/>
          <w:color w:val="000000"/>
          <w:sz w:val="23"/>
          <w:szCs w:val="23"/>
        </w:rPr>
        <w:t> Российской Федерации, Федеральным законом от </w:t>
      </w:r>
      <w:hyperlink r:id="rId38" w:tgtFrame="_blank" w:history="1">
        <w:r>
          <w:rPr>
            <w:rStyle w:val="hyperlink"/>
            <w:rFonts w:ascii="Arial" w:hAnsi="Arial" w:cs="Arial"/>
            <w:color w:val="0000FF"/>
            <w:sz w:val="23"/>
            <w:szCs w:val="23"/>
          </w:rPr>
          <w:t>6 октября 2003 года № 131-ФЗ</w:t>
        </w:r>
      </w:hyperlink>
      <w:r>
        <w:rPr>
          <w:rFonts w:ascii="Arial" w:hAnsi="Arial" w:cs="Arial"/>
          <w:color w:val="000000"/>
          <w:sz w:val="23"/>
          <w:szCs w:val="23"/>
        </w:rPr>
        <w:t> «Об общих принципах организации местного самоуправления в Российской Федерации», Федеральным законом от </w:t>
      </w:r>
      <w:hyperlink r:id="rId39" w:tgtFrame="_blank" w:history="1">
        <w:r>
          <w:rPr>
            <w:rStyle w:val="hyperlink"/>
            <w:rFonts w:ascii="Arial" w:hAnsi="Arial" w:cs="Arial"/>
            <w:color w:val="0000FF"/>
            <w:sz w:val="23"/>
            <w:szCs w:val="23"/>
          </w:rPr>
          <w:t>7 февраля 2011 года № 6-ФЗ</w:t>
        </w:r>
      </w:hyperlink>
      <w:r>
        <w:rPr>
          <w:rFonts w:ascii="Arial" w:hAnsi="Arial" w:cs="Arial"/>
          <w:color w:val="000000"/>
          <w:sz w:val="23"/>
          <w:szCs w:val="23"/>
        </w:rPr>
        <w:t> «Об общих принципах организации и деятельности контрольно-счетных органов субъектов Российской Федерации</w:t>
      </w:r>
      <w:proofErr w:type="gramEnd"/>
      <w:r>
        <w:rPr>
          <w:rFonts w:ascii="Arial" w:hAnsi="Arial" w:cs="Arial"/>
          <w:color w:val="000000"/>
          <w:sz w:val="23"/>
          <w:szCs w:val="23"/>
        </w:rPr>
        <w:t> и муниципальных образований» и принимаемыми в соответствии с ними правовыми актами представительных органов сельского поселения, нормативными правовыми актами, регулирующими бюджетные правоотношения.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4. Составление проекта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14. Составление проекта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Составление проекта бюджета сельского поселения начинается не </w:t>
      </w:r>
      <w:proofErr w:type="gramStart"/>
      <w:r>
        <w:rPr>
          <w:rFonts w:ascii="Arial" w:hAnsi="Arial" w:cs="Arial"/>
          <w:color w:val="000000"/>
          <w:sz w:val="23"/>
          <w:szCs w:val="23"/>
        </w:rPr>
        <w:t>позднее</w:t>
      </w:r>
      <w:proofErr w:type="gramEnd"/>
      <w:r>
        <w:rPr>
          <w:rFonts w:ascii="Arial" w:hAnsi="Arial" w:cs="Arial"/>
          <w:color w:val="000000"/>
          <w:sz w:val="23"/>
          <w:szCs w:val="23"/>
        </w:rPr>
        <w:t> чем за 6 месяцев до начала очередного финансового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До начала составления проекта бюджета глава администрации сельского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а также обязательными для одновременного представления в представительный орган с проектом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Непосредственное составление бюджета осуществляет администрация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Составленный проект бюджета рассматривается главой администрации сельского поселения в срок, установленный правовым актом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15. Сведения, необходимые для составления проекта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(Статья 15 в редакции Решения сельской Думы от </w:t>
      </w:r>
      <w:hyperlink r:id="rId40" w:tgtFrame="_blank" w:history="1">
        <w:r>
          <w:rPr>
            <w:rStyle w:val="hyperlink"/>
            <w:rFonts w:ascii="Arial" w:hAnsi="Arial" w:cs="Arial"/>
            <w:color w:val="0000FF"/>
            <w:sz w:val="23"/>
            <w:szCs w:val="23"/>
          </w:rPr>
          <w:t>20.12.2018 № 13/69</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В целях своевременного и качественного составления проекта бюджета на очередной финансовый год и плановый период местная администрация имеет право получать необходимые сведения от органов исполнительной власти.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2. Составление проекта бюджета сельского поселения на очередной финансовый год и плановый период основывается </w:t>
      </w:r>
      <w:proofErr w:type="gramStart"/>
      <w:r>
        <w:rPr>
          <w:rFonts w:ascii="Arial" w:hAnsi="Arial" w:cs="Arial"/>
          <w:color w:val="000000"/>
          <w:sz w:val="23"/>
          <w:szCs w:val="23"/>
        </w:rPr>
        <w:t>на</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Положениях</w:t>
      </w:r>
      <w:proofErr w:type="gramEnd"/>
      <w:r>
        <w:rPr>
          <w:rFonts w:ascii="Arial" w:hAnsi="Arial" w:cs="Arial"/>
          <w:color w:val="000000"/>
          <w:sz w:val="23"/>
          <w:szCs w:val="23"/>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прогнозе</w:t>
      </w:r>
      <w:proofErr w:type="gramEnd"/>
      <w:r>
        <w:rPr>
          <w:rFonts w:ascii="Arial" w:hAnsi="Arial" w:cs="Arial"/>
          <w:color w:val="000000"/>
          <w:sz w:val="23"/>
          <w:szCs w:val="23"/>
        </w:rPr>
        <w:t xml:space="preserve"> социально-экономического развития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 основных </w:t>
      </w:r>
      <w:proofErr w:type="gramStart"/>
      <w:r>
        <w:rPr>
          <w:rFonts w:ascii="Arial" w:hAnsi="Arial" w:cs="Arial"/>
          <w:color w:val="000000"/>
          <w:sz w:val="23"/>
          <w:szCs w:val="23"/>
        </w:rPr>
        <w:t>направлениях</w:t>
      </w:r>
      <w:proofErr w:type="gramEnd"/>
      <w:r>
        <w:rPr>
          <w:rFonts w:ascii="Arial" w:hAnsi="Arial" w:cs="Arial"/>
          <w:color w:val="000000"/>
          <w:sz w:val="23"/>
          <w:szCs w:val="23"/>
        </w:rPr>
        <w:t xml:space="preserve"> бюджетной и налоговой политики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 муниципальных </w:t>
      </w:r>
      <w:proofErr w:type="gramStart"/>
      <w:r>
        <w:rPr>
          <w:rFonts w:ascii="Arial" w:hAnsi="Arial" w:cs="Arial"/>
          <w:color w:val="000000"/>
          <w:sz w:val="23"/>
          <w:szCs w:val="23"/>
        </w:rPr>
        <w:t>программах</w:t>
      </w:r>
      <w:proofErr w:type="gramEnd"/>
      <w:r>
        <w:rPr>
          <w:rFonts w:ascii="Arial" w:hAnsi="Arial" w:cs="Arial"/>
          <w:color w:val="000000"/>
          <w:sz w:val="23"/>
          <w:szCs w:val="23"/>
        </w:rPr>
        <w:t xml:space="preserve"> (проектах муниципальных программ, проектах изменений муниципальных программ) сельских поселений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16. Бюджетное послание главы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Исключена</w:t>
      </w:r>
      <w:proofErr w:type="gramEnd"/>
      <w:r>
        <w:rPr>
          <w:rFonts w:ascii="Arial" w:hAnsi="Arial" w:cs="Arial"/>
          <w:color w:val="000000"/>
          <w:sz w:val="23"/>
          <w:szCs w:val="23"/>
        </w:rPr>
        <w:t xml:space="preserve"> Решением сельской Думы от </w:t>
      </w:r>
      <w:hyperlink r:id="rId41" w:tgtFrame="_blank" w:history="1">
        <w:r>
          <w:rPr>
            <w:rStyle w:val="hyperlink"/>
            <w:rFonts w:ascii="Arial" w:hAnsi="Arial" w:cs="Arial"/>
            <w:color w:val="0000FF"/>
            <w:sz w:val="23"/>
            <w:szCs w:val="23"/>
          </w:rPr>
          <w:t>20.12.2018 № 13/69</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lastRenderedPageBreak/>
        <w:t>Статья 17. Прогноз социально-экономического развития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Прогноз социально-экономического развития сельского поселения разрабатывается на период не менее трех лет, путем уточнения параметров планового периода и добавления параметров второго года планового периода.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Разработка прогноза социально-экономического развития сельского поселения осуществляется местной администрацией.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Одновременно с прогнозом социально-экономического развития сельского поселения местная администрация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Прогноз социально-экономического развития сельского поселения одобряется главой администрации сельского поселения одновременно с принятием им решения о внесении проекта бюджета на очередной финансовый год и плановый период в представительный орган.</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Изменение прогноза социально-экономического развития сельского поселения в ходе составления или рассмотрения проекта бюджета на очередной финансовый год влечет за собой изменение основных характеристик проекта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18. Среднесрочный финансовый план</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прогнозируемый общий объем доходов и расходов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объемы бюджетных ассигнований по главным распорядителям средств бюджета по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нормативы отчислений от налоговых доходов в бюджет поселения, устанавливаемые (подлежащие установлению) решением сельской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дефицит (</w:t>
      </w:r>
      <w:proofErr w:type="spellStart"/>
      <w:r>
        <w:rPr>
          <w:rFonts w:ascii="Arial" w:hAnsi="Arial" w:cs="Arial"/>
          <w:color w:val="000000"/>
          <w:sz w:val="23"/>
          <w:szCs w:val="23"/>
        </w:rPr>
        <w:t>профицит</w:t>
      </w:r>
      <w:proofErr w:type="spellEnd"/>
      <w:r>
        <w:rPr>
          <w:rFonts w:ascii="Arial" w:hAnsi="Arial" w:cs="Arial"/>
          <w:color w:val="000000"/>
          <w:sz w:val="23"/>
          <w:szCs w:val="23"/>
        </w:rPr>
        <w:t>)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Показатели среднесрочного финансового плана сельского поселения могут быть изменены при его разработке и утверждении.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w:t>
      </w:r>
      <w:proofErr w:type="gramStart"/>
      <w:r>
        <w:rPr>
          <w:rFonts w:ascii="Arial" w:hAnsi="Arial" w:cs="Arial"/>
          <w:color w:val="000000"/>
          <w:sz w:val="23"/>
          <w:szCs w:val="23"/>
        </w:rPr>
        <w:t>ч</w:t>
      </w:r>
      <w:proofErr w:type="gramEnd"/>
      <w:r>
        <w:rPr>
          <w:rFonts w:ascii="Arial" w:hAnsi="Arial" w:cs="Arial"/>
          <w:color w:val="000000"/>
          <w:sz w:val="23"/>
          <w:szCs w:val="23"/>
        </w:rPr>
        <w:t>асть 4 в редакции Решения сельской Думы от </w:t>
      </w:r>
      <w:hyperlink r:id="rId42" w:tgtFrame="_blank" w:history="1">
        <w:r>
          <w:rPr>
            <w:rStyle w:val="hyperlink"/>
            <w:rFonts w:ascii="Arial" w:hAnsi="Arial" w:cs="Arial"/>
            <w:color w:val="0000FF"/>
            <w:sz w:val="23"/>
            <w:szCs w:val="23"/>
          </w:rPr>
          <w:t>02.07.2015 № 21/104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Одновременно со среднесрочным финансовым планом сельского поселения готовится пояснительная записка к нему с обоснованием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19. Муниципальные программы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1. Муниципальные программы сельского поселения утверждаются администрацией сельского поселения в установленном ею порядке.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Муниципальные программы Селезеневского сельского поселения Кирово-Чепецкого района, предлагаемые к реализации начиная с очередного финансового года, подлежат утверждению до внесения проекта бюджета сельского поселения на рассмотрение в представительный орган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20. Состав показателей решения представительного органа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Решение представительного органа о бюджете сельского поселения на очередной финансовый год (и плановый период) должно содержать:</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общий объем доходов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общий объем расходов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дефицит (</w:t>
      </w:r>
      <w:proofErr w:type="spellStart"/>
      <w:r>
        <w:rPr>
          <w:rFonts w:ascii="Arial" w:hAnsi="Arial" w:cs="Arial"/>
          <w:color w:val="000000"/>
          <w:sz w:val="23"/>
          <w:szCs w:val="23"/>
        </w:rPr>
        <w:t>профицит</w:t>
      </w:r>
      <w:proofErr w:type="spellEnd"/>
      <w:r>
        <w:rPr>
          <w:rFonts w:ascii="Arial" w:hAnsi="Arial" w:cs="Arial"/>
          <w:color w:val="000000"/>
          <w:sz w:val="23"/>
          <w:szCs w:val="23"/>
        </w:rPr>
        <w:t>)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4) – </w:t>
      </w:r>
      <w:proofErr w:type="gramStart"/>
      <w:r>
        <w:rPr>
          <w:rFonts w:ascii="Arial" w:hAnsi="Arial" w:cs="Arial"/>
          <w:color w:val="000000"/>
          <w:sz w:val="23"/>
          <w:szCs w:val="23"/>
        </w:rPr>
        <w:t>Исключен</w:t>
      </w:r>
      <w:proofErr w:type="gramEnd"/>
      <w:r>
        <w:rPr>
          <w:rFonts w:ascii="Arial" w:hAnsi="Arial" w:cs="Arial"/>
          <w:color w:val="000000"/>
          <w:sz w:val="23"/>
          <w:szCs w:val="23"/>
        </w:rPr>
        <w:t xml:space="preserve"> - Решение сельской Думы от </w:t>
      </w:r>
      <w:hyperlink r:id="rId43" w:tgtFrame="_blank" w:history="1">
        <w:r>
          <w:rPr>
            <w:rStyle w:val="hyperlink"/>
            <w:rFonts w:ascii="Arial" w:hAnsi="Arial" w:cs="Arial"/>
            <w:color w:val="0000FF"/>
            <w:sz w:val="23"/>
            <w:szCs w:val="23"/>
          </w:rPr>
          <w:t>22.12.2016 № 32/160</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w:t>
      </w:r>
      <w:hyperlink r:id="rId44"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 индивидуальным предпринимателям, а также физическим лицам – производителям товаров, работ, услуг;</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w:t>
      </w:r>
      <w:proofErr w:type="gramStart"/>
      <w:r>
        <w:rPr>
          <w:rFonts w:ascii="Arial" w:hAnsi="Arial" w:cs="Arial"/>
          <w:color w:val="000000"/>
          <w:sz w:val="23"/>
          <w:szCs w:val="23"/>
        </w:rPr>
        <w:t>исключен</w:t>
      </w:r>
      <w:proofErr w:type="gramEnd"/>
      <w:r>
        <w:rPr>
          <w:rFonts w:ascii="Arial" w:hAnsi="Arial" w:cs="Arial"/>
          <w:color w:val="000000"/>
          <w:sz w:val="23"/>
          <w:szCs w:val="23"/>
        </w:rPr>
        <w:t xml:space="preserve"> Решением сельской Думы от </w:t>
      </w:r>
      <w:hyperlink r:id="rId45" w:tgtFrame="_blank" w:history="1">
        <w:r>
          <w:rPr>
            <w:rStyle w:val="hyperlink"/>
            <w:rFonts w:ascii="Arial" w:hAnsi="Arial" w:cs="Arial"/>
            <w:color w:val="0000FF"/>
            <w:sz w:val="23"/>
            <w:szCs w:val="23"/>
          </w:rPr>
          <w:t>21.02.2020 № 24/125</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7 в редакции Решения сельской Думы от </w:t>
      </w:r>
      <w:hyperlink r:id="rId46" w:tgtFrame="_blank" w:history="1">
        <w:r>
          <w:rPr>
            <w:rStyle w:val="hyperlink"/>
            <w:rFonts w:ascii="Arial" w:hAnsi="Arial" w:cs="Arial"/>
            <w:color w:val="0000FF"/>
            <w:sz w:val="23"/>
            <w:szCs w:val="23"/>
          </w:rPr>
          <w:t>11.10.2019 № 19/99</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 объем бюджетных ассигнований на обслуживание муниципального долга;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 объем межбюджетных трансфертов, предоставляемых из других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10) объем бюджетных ассигнований дорожного фонда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11)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 5 процентов общего объема расходов бюджета</w:t>
      </w:r>
      <w:proofErr w:type="gramEnd"/>
      <w:r>
        <w:rPr>
          <w:rFonts w:ascii="Arial" w:hAnsi="Arial" w:cs="Arial"/>
          <w:color w:val="000000"/>
          <w:sz w:val="23"/>
          <w:szCs w:val="23"/>
        </w:rPr>
        <w:t> сельского поселения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Решением представительного органа сельского поселения о бюджете на очередной финансовый год и плановый период в качестве отдельных приложений утверждаются: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1 утратил силу - Решение сельской Думы от </w:t>
      </w:r>
      <w:hyperlink r:id="rId47"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перечень и коды главных распорядителей средств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 утратил силу - Решение сельской Думы от </w:t>
      </w:r>
      <w:hyperlink r:id="rId48"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объемы поступления доходов по налоговым и неналоговым доходам по статьям, по безвозмездным поступлениям по подстатьям классификации доходов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источники финансирования дефицита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распределение бюджетных ассигнований по разделам и </w:t>
      </w:r>
      <w:proofErr w:type="gramStart"/>
      <w:r>
        <w:rPr>
          <w:rFonts w:ascii="Arial" w:hAnsi="Arial" w:cs="Arial"/>
          <w:color w:val="000000"/>
          <w:sz w:val="23"/>
          <w:szCs w:val="23"/>
        </w:rPr>
        <w:t>подразделам</w:t>
      </w:r>
      <w:proofErr w:type="gramEnd"/>
      <w:r>
        <w:rPr>
          <w:rFonts w:ascii="Arial" w:hAnsi="Arial" w:cs="Arial"/>
          <w:color w:val="000000"/>
          <w:sz w:val="23"/>
          <w:szCs w:val="23"/>
        </w:rPr>
        <w:t> целевым статьям, группам (подгруппам) видов расходов классификации расходов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w:t>
      </w:r>
      <w:proofErr w:type="gramStart"/>
      <w:r>
        <w:rPr>
          <w:rFonts w:ascii="Arial" w:hAnsi="Arial" w:cs="Arial"/>
          <w:color w:val="000000"/>
          <w:sz w:val="23"/>
          <w:szCs w:val="23"/>
        </w:rPr>
        <w:t>видов расходов классификации расходов бюджетов</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8) ведомственная структура расходов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9) – </w:t>
      </w:r>
      <w:proofErr w:type="gramStart"/>
      <w:r>
        <w:rPr>
          <w:rFonts w:ascii="Arial" w:hAnsi="Arial" w:cs="Arial"/>
          <w:color w:val="000000"/>
          <w:sz w:val="23"/>
          <w:szCs w:val="23"/>
        </w:rPr>
        <w:t>Исключен</w:t>
      </w:r>
      <w:proofErr w:type="gramEnd"/>
      <w:r>
        <w:rPr>
          <w:rFonts w:ascii="Arial" w:hAnsi="Arial" w:cs="Arial"/>
          <w:color w:val="000000"/>
          <w:sz w:val="23"/>
          <w:szCs w:val="23"/>
        </w:rPr>
        <w:t xml:space="preserve"> - Решение сельской Думы от </w:t>
      </w:r>
      <w:hyperlink r:id="rId49" w:tgtFrame="_blank" w:history="1">
        <w:r>
          <w:rPr>
            <w:rStyle w:val="hyperlink"/>
            <w:rFonts w:ascii="Arial" w:hAnsi="Arial" w:cs="Arial"/>
            <w:color w:val="0000FF"/>
            <w:sz w:val="23"/>
            <w:szCs w:val="23"/>
          </w:rPr>
          <w:t>22.12.2016 № 32/160</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10) – </w:t>
      </w:r>
      <w:proofErr w:type="gramStart"/>
      <w:r>
        <w:rPr>
          <w:rFonts w:ascii="Arial" w:hAnsi="Arial" w:cs="Arial"/>
          <w:color w:val="000000"/>
          <w:sz w:val="23"/>
          <w:szCs w:val="23"/>
        </w:rPr>
        <w:t>Исключен</w:t>
      </w:r>
      <w:proofErr w:type="gramEnd"/>
      <w:r>
        <w:rPr>
          <w:rFonts w:ascii="Arial" w:hAnsi="Arial" w:cs="Arial"/>
          <w:color w:val="000000"/>
          <w:sz w:val="23"/>
          <w:szCs w:val="23"/>
        </w:rPr>
        <w:t xml:space="preserve"> Решением сельской Думы от </w:t>
      </w:r>
      <w:hyperlink r:id="rId50" w:tgtFrame="_blank" w:history="1">
        <w:r>
          <w:rPr>
            <w:rStyle w:val="hyperlink"/>
            <w:rFonts w:ascii="Arial" w:hAnsi="Arial" w:cs="Arial"/>
            <w:color w:val="0000FF"/>
            <w:sz w:val="23"/>
            <w:szCs w:val="23"/>
          </w:rPr>
          <w:t>22.11.2019 № 21/112</w:t>
        </w:r>
      </w:hyperlink>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20.1. Долгосрочное бюджетное планирование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Долгосрочное бюджетное планирование осуществляется путем формирования бюджетного прогноза Селезеневского сельского поселения на долгосрочный период в случае, если Селезеневская сельская Дума приняла решение о его формировании в соответствии с требованиями Бюджетного кодекса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устанавливается администрацией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w:t>
      </w:r>
      <w:proofErr w:type="gramStart"/>
      <w:r>
        <w:rPr>
          <w:rFonts w:ascii="Arial" w:hAnsi="Arial" w:cs="Arial"/>
          <w:color w:val="000000"/>
          <w:sz w:val="23"/>
          <w:szCs w:val="23"/>
        </w:rPr>
        <w:t>с</w:t>
      </w:r>
      <w:proofErr w:type="gramEnd"/>
      <w:r>
        <w:rPr>
          <w:rFonts w:ascii="Arial" w:hAnsi="Arial" w:cs="Arial"/>
          <w:color w:val="000000"/>
          <w:sz w:val="23"/>
          <w:szCs w:val="23"/>
        </w:rPr>
        <w:t>татья 20.1. введена Решением сельской Думы от </w:t>
      </w:r>
      <w:hyperlink r:id="rId51" w:tgtFrame="_blank" w:history="1">
        <w:r>
          <w:rPr>
            <w:rStyle w:val="hyperlink"/>
            <w:rFonts w:ascii="Arial" w:hAnsi="Arial" w:cs="Arial"/>
            <w:color w:val="0000FF"/>
            <w:sz w:val="23"/>
            <w:szCs w:val="23"/>
          </w:rPr>
          <w:t>27.02.2015 № 18/92</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21. Документы и материалы, представляемые одновременно с проектом решения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Одновременно с проектом решения представительного органа сельского поселения о бюджете на очередной финансовый год и плановый период в представительный орган сельского поселения представляются: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основные направления бюджетной и налоговой политики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(Подпункт 1 в редакции Решения сельской Думы от </w:t>
      </w:r>
      <w:hyperlink r:id="rId52" w:tgtFrame="_blank" w:history="1">
        <w:r>
          <w:rPr>
            <w:rStyle w:val="hyperlink"/>
            <w:rFonts w:ascii="Arial" w:hAnsi="Arial" w:cs="Arial"/>
            <w:color w:val="0000FF"/>
            <w:sz w:val="23"/>
            <w:szCs w:val="23"/>
          </w:rPr>
          <w:t>22.11.2019 № 21/112</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пояснительная записка к проекту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5 в редакции Решения сельской Думы от </w:t>
      </w:r>
      <w:hyperlink r:id="rId53" w:tgtFrame="_blank" w:history="1">
        <w:r>
          <w:rPr>
            <w:rStyle w:val="hyperlink"/>
            <w:rFonts w:ascii="Arial" w:hAnsi="Arial" w:cs="Arial"/>
            <w:color w:val="0000FF"/>
            <w:sz w:val="23"/>
            <w:szCs w:val="23"/>
          </w:rPr>
          <w:t>11.10.2019 № 19/99</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оценка ожидаемого исполнения бюджета за текущий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прогнозируемые объемы поступления доходов бюджета сельского поселения по кодам классификации доходов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 паспорта муниципальных программ;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9) прогноз социально-экономического развития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Представительный орган сельского поселения вправе запросить иные необходимые сведения.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(нумерация в редакции Решения сельской Думы от </w:t>
      </w:r>
      <w:hyperlink r:id="rId54" w:tgtFrame="_blank" w:history="1">
        <w:r>
          <w:rPr>
            <w:rStyle w:val="hyperlink"/>
            <w:rFonts w:ascii="Arial" w:hAnsi="Arial" w:cs="Arial"/>
            <w:color w:val="0000FF"/>
            <w:sz w:val="23"/>
            <w:szCs w:val="23"/>
          </w:rPr>
          <w:t>02.07.2015 № 21/104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5. Рассмотрение и утверждение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22. Внесение проекта решения о бюджете сельского поселения на рассмотрение в представительный орган</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(Действие статьи 22 приостановлено до 01.01.2017 - Решение сельской Думы от </w:t>
      </w:r>
      <w:hyperlink r:id="rId55" w:tgtFrame="_blank" w:history="1">
        <w:r>
          <w:rPr>
            <w:rStyle w:val="hyperlink"/>
            <w:rFonts w:ascii="Arial" w:hAnsi="Arial" w:cs="Arial"/>
            <w:color w:val="0000FF"/>
            <w:sz w:val="23"/>
            <w:szCs w:val="23"/>
          </w:rPr>
          <w:t>18.11.2016 № 31/151</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1. Глава администрации сельского поселения не позднее 15 ноября текущего года вносит на рассмотрение в представительный орган сельского поселения проект решения о бюджете сельского поселения на очередной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1 в редакции Решения сельской Думы от </w:t>
      </w:r>
      <w:hyperlink r:id="rId56" w:tgtFrame="_blank" w:history="1">
        <w:r>
          <w:rPr>
            <w:rStyle w:val="hyperlink"/>
            <w:rFonts w:ascii="Arial" w:hAnsi="Arial" w:cs="Arial"/>
            <w:color w:val="0000FF"/>
            <w:sz w:val="23"/>
            <w:szCs w:val="23"/>
          </w:rPr>
          <w:t>23.10.2015 № 23/116</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Одновременно с проектом решения о бюджете на очередной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 плановый период в представительный орган сельского поселения представляются документы и материалы в соответствии со статьей 21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23. Порядок рассмотрения проекта решения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Проект решения о бюджете на очередной финансовый год и плановый период после регистрации направляется в Контрольно-счетную комиссию Кирово-Чепецкого района для подготовки заключения о соответствии состава представленных документов и материалов требованиям </w:t>
      </w:r>
      <w:hyperlink r:id="rId57"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 и статьи 21 настоящего Положения на основании соглашения о передаче полномочий. По результатам проверки готовится заключение.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w:t>
      </w:r>
      <w:proofErr w:type="gramStart"/>
      <w:r>
        <w:rPr>
          <w:rFonts w:ascii="Arial" w:hAnsi="Arial" w:cs="Arial"/>
          <w:color w:val="000000"/>
          <w:sz w:val="23"/>
          <w:szCs w:val="23"/>
        </w:rPr>
        <w:t>Председатель сельской Думы на основании данного заключения принимает решение о включении проекта решения о бюджете сельского поселения на очередной финансовый год и плановый период в повестку заседания сельской Думы либо о возвращении его на доработку в администрацию поселения в связи с нарушением требований </w:t>
      </w:r>
      <w:hyperlink r:id="rId58"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 и статьи 21 настоящего Положения.</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случае возвращения проекта решения о бюджете на очередной финансовый год и плановый период на доработку он должен быть представлен администрацией поселения повторно в Думу в десятидневный срок.</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Принятый к рассмотрению Думой проект решения о бюджете на очередной финансовый год и плановый период направляется депутатам для подготовки письменных предложений и замечаний.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Предложения и замечания депутатов по проекту решения о бюджете сельского поселения на очередной финансовый год и плановый период направляются в бюджетную комиссию сельской Думы в течение десяти дней.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Предложения не могут увеличивать общий объем расходов бюджета сельского поселения и должны содержать указания о перераспределении расходов между конкретными статьями расходной части проекта бюджета. Предложения должны соответствовать бюджетной классификации.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Бюджетная комиссия рассматривает предложения и замечания депутатов по проекту решения о бюджете сельского поселения и в течение пяти дней и принимает соответствующее решение о результатах рассмотрения перечня предложений и замечаний, принятых и отклоненных комиссией при доработке проекта бюджета, с обоснованием принятия соответствующего решения.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Сельская Дума рассматривает проект решения о бюджете на очередной финансовый год и плановый период в одном чтении.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24. Публичные слушания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До рассмотрения проекта решения о бюджете на очередной финансовый год и плановый период проводятся публичные слушания.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Публичные слушания назначаются решением сельской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решении о назначении публичных слушаний указывается дата, время, место проведения и участники публичных слушаний.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Решение о назначении публичных слушаний и проект решения о бюджете сельского поселения на очередной финансовый год и плановый период должны быть официально опубликованы.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На публичных слушаниях заслушивается доклад должностного лица, уполномоченного главой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4. По результатам публичных слушаний принимаются предложения. Результаты публичных слушаний носят рекомендательный характер.</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Предложения в части </w:t>
      </w:r>
      <w:proofErr w:type="gramStart"/>
      <w:r>
        <w:rPr>
          <w:rFonts w:ascii="Arial" w:hAnsi="Arial" w:cs="Arial"/>
          <w:color w:val="000000"/>
          <w:sz w:val="23"/>
          <w:szCs w:val="23"/>
        </w:rPr>
        <w:t>основных характеристик бюджета сельского поселения, установленных частью 3 статьи 25 настоящего решения направляются</w:t>
      </w:r>
      <w:proofErr w:type="gramEnd"/>
      <w:r>
        <w:rPr>
          <w:rFonts w:ascii="Arial" w:hAnsi="Arial" w:cs="Arial"/>
          <w:color w:val="000000"/>
          <w:sz w:val="23"/>
          <w:szCs w:val="23"/>
        </w:rPr>
        <w:t> главе администрации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Результаты рассмотрения указанных предложений включаются в доклад должностного лица, уполномоченного главой администрации сельского поселения, заслушиваемого при рассмотрении проекта решения о бюджете сельского поселения на очередной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25. Чтение проекта решения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Чтение проекта решения о бюджете сельского поселения на очередной финансовый год и плановый период проводится в декабре месяце текущего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При рассмотрении проекта решения о бюджете сельского поселения на очередной финансовый год и плановый период сельской Думой обсуждаются его концепция и прогноз социально-экономического развития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Предметом рассмотрения проекта решения о бюджете на очередной финансовый год являются основные характеристики бюджета сельского поселения, к которым относятся: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прогнозируемый общий объем доходов;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общий объем расходов;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дефицит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предельный объем муниципального долга сельского поселения на очередной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верхний предел внутреннего долга сельского поселения по состоянию на 1 января года, следующего за очередным финансовым годом и каждым годом планового периода.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w:t>
      </w:r>
      <w:proofErr w:type="gramStart"/>
      <w:r>
        <w:rPr>
          <w:rFonts w:ascii="Arial" w:hAnsi="Arial" w:cs="Arial"/>
          <w:color w:val="000000"/>
          <w:sz w:val="23"/>
          <w:szCs w:val="23"/>
        </w:rPr>
        <w:t>При рассмотрении проекта решения о бюджете сельского поселения на очередной финансовый год и плановый период сельская Дума заслушивает доклад главы администрации сельского поселения и содоклад председателя бюджетной комиссии, который знакомит с подготовленным заключением на проект бюджета, а также с перечнем предложений и замечаний, принятых и отклоненных бюджетной комиссией при доработке проекта, с обоснованием принятия соответствующего решения.</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Предложения, принятые бюджетной комиссией, выносятся на голосование.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ходе обсуждения проекта решения о бюджете сельского поселения на очередной финансовый год внесение поправок не допускается.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После голосования по основным характеристикам проекта бюджета сельского поселения, проводится голосование по принятию решения о бюджете сельского поселения в целом.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Если решение не будет принято в целом, оно считается отклоненным и подлежит доработке с учетом предложений и замечаний, изложенных в решении сельской Думы, в установленный ею срок, после чего проект должен быть вновь представлен в сельскую Думу на повторное рассмотрение.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В случае отклонения проекта решения о бюджете сельского поселения на очередной финансовый год и плановый период сельская Дума вправе: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1) передать проект решения в бюджетную комиссию для уточнения основных характеристик бюджета сельского поселения и разработки в течение десяти дней согласованного варианта основных характеристик бюджета на очередной финансовый год и плановый период;</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возвратить проект решения о бюджете сельского поселения на очередной финансовый год и плановый период администрации поселения на доработку.</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Указанный проект решения подлежит доработке с учетом предложений и рекомендаций, изложенных в заключениях, и вносится на повторное рассмотрение в течение десяти дней.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26. Действие решения сельской Думы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Решение сельской Думы о бюджете сельского поселения на очередной финансовый год вступает в силу с 1 января и действует по 31 декабря финансового года, если иное не предусмотрено </w:t>
      </w:r>
      <w:hyperlink r:id="rId59" w:tgtFrame="_blank" w:history="1">
        <w:r>
          <w:rPr>
            <w:rStyle w:val="hyperlink"/>
            <w:rFonts w:ascii="Arial" w:hAnsi="Arial" w:cs="Arial"/>
            <w:color w:val="0000FF"/>
            <w:sz w:val="23"/>
            <w:szCs w:val="23"/>
          </w:rPr>
          <w:t>Бюджетным кодексом</w:t>
        </w:r>
      </w:hyperlink>
      <w:r>
        <w:rPr>
          <w:rFonts w:ascii="Arial" w:hAnsi="Arial" w:cs="Arial"/>
          <w:color w:val="000000"/>
          <w:sz w:val="23"/>
          <w:szCs w:val="23"/>
        </w:rPr>
        <w:t> Российской Федерации и (или) решением сельской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Решение сельской Думы о бюджете сельского поселения на очередной финансовый год подлежит официальному опубликованию не позднее пяти дней после его подписания в установленном порядке.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27. Временное управление бюджетом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Если решение сельской Думы о бюджете сельского поселения не вступило в силу с начала текущего финансового года, местная администрация: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ежемесячно доводит до главных распорядителей средств бюджета сельского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не финансирует расходы, не предусмотренные проектом решения о бюджете сельского поселения на очередной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не имеет права предоставлять бюджетные кредиты;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w:t>
      </w:r>
      <w:proofErr w:type="gramStart"/>
      <w:r>
        <w:rPr>
          <w:rFonts w:ascii="Arial" w:hAnsi="Arial" w:cs="Arial"/>
          <w:color w:val="000000"/>
          <w:sz w:val="23"/>
          <w:szCs w:val="23"/>
        </w:rPr>
        <w:t>Иные показатели, определяемые решением сельской Думы о бюджете сельского поселения на очередной финансовый год и плановый период, применяются в размерах (нормативах) и порядке, которые были установлены решением сельской Думы о бюджете сельского поселения на отчетный финансовый год и плановый период.</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Если решение сельской Думы о бюджете сельского поселения не вступило в силу через три месяца после начала финансового года, местная администрация организует исполнение бюджета сельского поселения при соблюдении условий, определенных частями 1 - 2 настоящей статьи.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При этом местная администрация не имеет права: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доводить лимиты бюджетных обязательств и бюджетные ассигнования на бюджетные инвестиции и </w:t>
      </w:r>
      <w:proofErr w:type="gramStart"/>
      <w:r>
        <w:rPr>
          <w:rFonts w:ascii="Arial" w:hAnsi="Arial" w:cs="Arial"/>
          <w:color w:val="000000"/>
          <w:sz w:val="23"/>
          <w:szCs w:val="23"/>
        </w:rPr>
        <w:t>субсидии</w:t>
      </w:r>
      <w:proofErr w:type="gramEnd"/>
      <w:r>
        <w:rPr>
          <w:rFonts w:ascii="Arial" w:hAnsi="Arial" w:cs="Arial"/>
          <w:color w:val="000000"/>
          <w:sz w:val="23"/>
          <w:szCs w:val="23"/>
        </w:rPr>
        <w:t> юридическим и физическим лицам, установленные законодательством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осуществлять заимствования в размере более одной восьмой объема заимствований предыдущего финансового года в расчете на квартал;</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формировать резервные фонды.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предоставлять бюджетные кредиты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4 введен Решением сельской Думы от </w:t>
      </w:r>
      <w:hyperlink r:id="rId60" w:tgtFrame="_blank" w:history="1">
        <w:r>
          <w:rPr>
            <w:rStyle w:val="hyperlink"/>
            <w:rFonts w:ascii="Arial" w:hAnsi="Arial" w:cs="Arial"/>
            <w:color w:val="0000FF"/>
            <w:sz w:val="23"/>
            <w:szCs w:val="23"/>
          </w:rPr>
          <w:t>21.02.2020 № 24/125</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Указанные в частях 1 - 4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w:t>
      </w:r>
      <w:proofErr w:type="gramStart"/>
      <w:r>
        <w:rPr>
          <w:rFonts w:ascii="Arial" w:hAnsi="Arial" w:cs="Arial"/>
          <w:color w:val="000000"/>
          <w:sz w:val="23"/>
          <w:szCs w:val="23"/>
        </w:rPr>
        <w:t>Если решение сельской Думы о бюджете сельского поселения вступает в силу после начала текущего финансового года и исполнение бюджета сельского поселения до дня вступления в силу указанного решения сельской Думы осуществляется в соответствии с частями 1 - 4 настоящей статьи, в течение одного месяца со дня вступления в силу указанного решения сельской Думы глава администрации поселения представляет на рассмотрение и утверждение</w:t>
      </w:r>
      <w:proofErr w:type="gramEnd"/>
      <w:r>
        <w:rPr>
          <w:rFonts w:ascii="Arial" w:hAnsi="Arial" w:cs="Arial"/>
          <w:color w:val="000000"/>
          <w:sz w:val="23"/>
          <w:szCs w:val="23"/>
        </w:rPr>
        <w:t> сельской Думе проект решения о внесении изменений в решение Думы о бюджете сельского поселения, уточняющего показатели бюджета с учетом исполнения бюджета за период временного управления бюджетом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Указанный проект решения рассматривается и утверждается сельской Думой в срок, не превышающий 15 дней со дня его представления.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28. Обеспечение исполнения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В течение одного месяца со дня вступления в силу решения сельской Думы о бюджете сельского поселения на очередной финансовый год</w:t>
      </w:r>
      <w:proofErr w:type="gramEnd"/>
      <w:r>
        <w:rPr>
          <w:rFonts w:ascii="Arial" w:hAnsi="Arial" w:cs="Arial"/>
          <w:color w:val="000000"/>
          <w:sz w:val="23"/>
          <w:szCs w:val="23"/>
        </w:rPr>
        <w:t> и плановый период глава администрации сельского поселения принимает нормативный правовой акт о мерах по выполнению указанного решения.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6. Внесение изменений в решение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29. Внесение изменений в решение сельской Думы о бюджете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Администрация сельского поселения разрабатывает, а глава сельского поселения представляет проект решения сельской Думы о внесении изменений в решение о бюджете сельского поселения на рассмотрение и утверждение сельской Думой.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Одновременно с проектом указанного решения Думы представляются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Следующие документы и материалы: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пояснительная записка с обоснованием предлагаемых изменений;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сведения об исполнении бюджета сельского поселения за истекший отчетный период текущего финансового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прогнозируемые поступления доходов бюджета по кодам классификации доходов бюджетов на текущий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Сельская Дума рассматривает проект решения о внесении изменений в решение о бюджете сельского поселения с учетом заключения бюджетной комиссии.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При рассмотрении проекта решения о внесении изменений в решение Думы о бюджете сельского поселения Дума заслушивает главу администрации сельского поселения и председателя бюджетной комиссии сельской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8"/>
          <w:szCs w:val="28"/>
        </w:rPr>
        <w:t>Глава 7. Исполнение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30. Исполнение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Исполнение бюджета сельского поселения обеспечивается главой администрации сельского поселения и организуется местной администрацией в установленном им порядке на основе единства кассы и подведомственности расходов в соответствии со сводной бюджетной росписью бюджета сельского поселения и кассовым планом.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31. Сводная бюджетная роспись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Сводная бюджетная роспись бюджета сельского поселения составляется и ведется местной администрацией в установленном им порядке и должна соответствовать показателям решения сельской Думы о бюджете сельского поселения на очередной финансовый год и плановый период.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бюджета сельского поселения, в том числе дифференцированно по различным видам оснований, указанным в настоящей статье.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w:t>
      </w:r>
      <w:r>
        <w:rPr>
          <w:rFonts w:ascii="Arial" w:hAnsi="Arial" w:cs="Arial"/>
          <w:color w:val="000000"/>
          <w:sz w:val="23"/>
          <w:szCs w:val="23"/>
        </w:rPr>
        <w:lastRenderedPageBreak/>
        <w:t>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w:t>
      </w:r>
      <w:proofErr w:type="gramEnd"/>
      <w:r>
        <w:rPr>
          <w:rFonts w:ascii="Arial" w:hAnsi="Arial" w:cs="Arial"/>
          <w:color w:val="000000"/>
          <w:sz w:val="23"/>
          <w:szCs w:val="23"/>
        </w:rPr>
        <w:t> средств.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Утвержденные показатели сводной бюджетной росписи бюджета сельского поселения по расходам доводятся уполномоченным лицом до главных распорядителей средств бюджета сельского поселения до начала очередного финансового года, за исключением случаев, предусмотренных статьей 27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 xml:space="preserve">Статья 31-1. Дополнительные основания </w:t>
      </w:r>
      <w:proofErr w:type="gramStart"/>
      <w:r>
        <w:rPr>
          <w:rFonts w:ascii="Arial" w:hAnsi="Arial" w:cs="Arial"/>
          <w:b/>
          <w:bCs/>
          <w:color w:val="000000"/>
          <w:sz w:val="26"/>
          <w:szCs w:val="26"/>
        </w:rPr>
        <w:t>для внесения изменений в сводную бюджетную роспись без внесения изменений в решение о бюджете</w:t>
      </w:r>
      <w:proofErr w:type="gramEnd"/>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(Статья 31-1 введена Решением сельской Думы от </w:t>
      </w:r>
      <w:hyperlink r:id="rId61" w:tgtFrame="_blank" w:history="1">
        <w:r>
          <w:rPr>
            <w:rStyle w:val="hyperlink"/>
            <w:rFonts w:ascii="Arial" w:hAnsi="Arial" w:cs="Arial"/>
            <w:color w:val="0000FF"/>
            <w:sz w:val="23"/>
            <w:szCs w:val="23"/>
          </w:rPr>
          <w:t>22.11.2019 № 21/112</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В соответствии с распоряжением администрации Селезеневского сельского поселения дополнительно к основаниям, установленным пунктом 3 статьи 217 </w:t>
      </w:r>
      <w:hyperlink r:id="rId62" w:tgtFrame="_blank" w:history="1">
        <w:r>
          <w:rPr>
            <w:rStyle w:val="hyperlink"/>
            <w:rFonts w:ascii="Arial" w:hAnsi="Arial" w:cs="Arial"/>
            <w:color w:val="0000FF"/>
            <w:sz w:val="23"/>
            <w:szCs w:val="23"/>
          </w:rPr>
          <w:t>Бюджетного кодекса</w:t>
        </w:r>
      </w:hyperlink>
      <w:r>
        <w:rPr>
          <w:rFonts w:ascii="Arial" w:hAnsi="Arial" w:cs="Arial"/>
          <w:color w:val="000000"/>
          <w:sz w:val="23"/>
          <w:szCs w:val="23"/>
        </w:rPr>
        <w:t> Российской Федерации, может осуществляться внесение изменений в сводную бюджетную роспись без внесения изменений в решение о бюджете по следующим основаниям: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в случае принятия законов Кировской области о внесении изменений в закон Кировской области об областном бюджете на текущий финансовый год (текущий финансовый год и плановый период), постановлений Правительства Кировской области о распределении (внесении изменений в распределение) межбюджетных трансфертов, в том числе путем введения новых кодов классификации расходов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31 в редакции Решения сельской Думы от </w:t>
      </w:r>
      <w:hyperlink r:id="rId63"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proofErr w:type="gramStart"/>
      <w:r>
        <w:rPr>
          <w:rFonts w:ascii="Arial" w:hAnsi="Arial" w:cs="Arial"/>
          <w:color w:val="000000"/>
          <w:sz w:val="23"/>
          <w:szCs w:val="23"/>
        </w:rPr>
        <w:t xml:space="preserve">2) в случае перераспределения бюджетных ассигнований по отдельным разделам, подразделам и целевым статьям (муниципальным программам и </w:t>
      </w:r>
      <w:proofErr w:type="spellStart"/>
      <w:r>
        <w:rPr>
          <w:rFonts w:ascii="Arial" w:hAnsi="Arial" w:cs="Arial"/>
          <w:color w:val="000000"/>
          <w:sz w:val="23"/>
          <w:szCs w:val="23"/>
        </w:rPr>
        <w:t>непрограммным</w:t>
      </w:r>
      <w:proofErr w:type="spellEnd"/>
      <w:r>
        <w:rPr>
          <w:rFonts w:ascii="Arial" w:hAnsi="Arial" w:cs="Arial"/>
          <w:color w:val="000000"/>
          <w:sz w:val="23"/>
          <w:szCs w:val="23"/>
        </w:rPr>
        <w:t xml:space="preserve"> направлениям деятельности), группам (подгруппам) видов расходов классификации расходов бюджетов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уменьшение бюджетных ассигнований по коду классификации расходов бюджета с которого происходит перераспределение бюджетный ассигнований на другие</w:t>
      </w:r>
      <w:proofErr w:type="gramEnd"/>
      <w:r>
        <w:rPr>
          <w:rFonts w:ascii="Arial" w:hAnsi="Arial" w:cs="Arial"/>
          <w:color w:val="000000"/>
          <w:sz w:val="23"/>
          <w:szCs w:val="23"/>
        </w:rPr>
        <w:t xml:space="preserve"> расходы не превышает 10 процентов и увеличение бюджетных ассигнований по соответствующей целевой статье расходов не превышает 10 процентов;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3) в случае перераспределения бюджетных ассигнований на сумму средств, необходимых для выполнения условий </w:t>
      </w:r>
      <w:proofErr w:type="spellStart"/>
      <w:r>
        <w:rPr>
          <w:rFonts w:ascii="Arial" w:hAnsi="Arial" w:cs="Arial"/>
          <w:color w:val="000000"/>
          <w:sz w:val="23"/>
          <w:szCs w:val="23"/>
        </w:rPr>
        <w:t>софинансирования</w:t>
      </w:r>
      <w:proofErr w:type="spellEnd"/>
      <w:r>
        <w:rPr>
          <w:rFonts w:ascii="Arial" w:hAnsi="Arial" w:cs="Arial"/>
          <w:color w:val="000000"/>
          <w:sz w:val="23"/>
          <w:szCs w:val="23"/>
        </w:rPr>
        <w:t xml:space="preserve"> (предоставления средств), установленных для получения целевых межбюджетных трансфертов, в том числе путем введения новых кодов классификации расходов бюджетов, в пределах общего объема расходов бюджета, установленного решением о бюджете;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в случае перераспределения ассигнований, предусмотренных в соответствии с решениями Селезеневской сельской Думы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5) в случае </w:t>
      </w:r>
      <w:proofErr w:type="gramStart"/>
      <w:r>
        <w:rPr>
          <w:rFonts w:ascii="Arial" w:hAnsi="Arial" w:cs="Arial"/>
          <w:color w:val="000000"/>
          <w:sz w:val="23"/>
          <w:szCs w:val="23"/>
        </w:rPr>
        <w:t>изменения порядка применения бюджетной классификации Российской Федерации</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xml:space="preserve">6) в случае перераспределения бюджетных ассигнований между видами источников финансирования дефицита бюджета в ходе исполнения бюджета в </w:t>
      </w:r>
      <w:r>
        <w:rPr>
          <w:rFonts w:ascii="Arial" w:hAnsi="Arial" w:cs="Arial"/>
          <w:color w:val="000000"/>
          <w:sz w:val="23"/>
          <w:szCs w:val="23"/>
        </w:rPr>
        <w:lastRenderedPageBreak/>
        <w:t>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6 введён Решением сельской Думы от </w:t>
      </w:r>
      <w:hyperlink r:id="rId64" w:tgtFrame="_blank" w:history="1">
        <w:r>
          <w:rPr>
            <w:rStyle w:val="hyperlink"/>
            <w:rFonts w:ascii="Arial" w:hAnsi="Arial" w:cs="Arial"/>
            <w:color w:val="0000FF"/>
            <w:sz w:val="23"/>
            <w:szCs w:val="23"/>
          </w:rPr>
          <w:t>22.12.2021 № 33/184</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Администрации Селезеневского сельского поселения направляет в Селезеневскую сельскую Думу информацию о внесении изменений в утвержденные показатели сводной бюджетной росписи бюджета в течение трех рабочих дней со дня внесения указанных изменений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32. Кассовый план</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Составление и ведение кассового плана осуществляется местной администрацией в установленном им порядке.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33. Бюджетная роспись</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Бюджетная роспись главного распорядителя (распорядителя) средств бюджета сельского поселения составляется и ведется им в порядке, установленном местной администрацией.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Утверждение бюджетной росписи и внесение изменений в нее осуществляется главным распорядителем (распорядителем) средств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Показатели бюджетной </w:t>
      </w:r>
      <w:proofErr w:type="gramStart"/>
      <w:r>
        <w:rPr>
          <w:rFonts w:ascii="Arial" w:hAnsi="Arial" w:cs="Arial"/>
          <w:color w:val="000000"/>
          <w:sz w:val="23"/>
          <w:szCs w:val="23"/>
        </w:rPr>
        <w:t>росписи главного распорядителя средств бюджета сельского поселения</w:t>
      </w:r>
      <w:proofErr w:type="gramEnd"/>
      <w:r>
        <w:rPr>
          <w:rFonts w:ascii="Arial" w:hAnsi="Arial" w:cs="Arial"/>
          <w:color w:val="000000"/>
          <w:sz w:val="23"/>
          <w:szCs w:val="23"/>
        </w:rPr>
        <w:t> должны соответствовать бюджетным ассигнованиям, утвержденным сводной бюджетной росписью бюджета сельского поселения, и лимитам бюджетных обязательств, утвержденным местной администрацией.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Показатели бюджетной росписи распорядителя средств бюджета должны соответствовать бюджетным ассигнованиям и лимитам бюджетных обязательств, доведенным им главными распорядителями средств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Порядок составления и ведения бюджетных росписей главных распорядителей (распорядителей) средств бюджета сельского поселения может устанавливать право или обязанность главного распорядителя (распорядителя) средств бюджета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Утвержденные показатели бюджетной росписи главного распорядителя (распорядителя) средств бюджета сельского поселения доводятся до подведомственных распорядителей и (или) получателей средств бюджета до начала очередного финансового года, за исключением случаев, предусмотренных статьей 27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Изменение показателей, утвержденных бюджетной росписью главного распорядителя бюджетных средств сельского поселения, осуществляется после внесения соответствующих изменений в сводную бюджетную роспись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Изменение показателей, утвержденных бюджетной росписью по расходам главного распорядителя средств бюджета сельского поселения, осуществляется после внесения соответствующих изменений в бюджетную роспись главного распорядителя средств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34. Бюджетная смета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Бюджетная смета казенного учреждения составляется, утверждается и ведется в порядке, определенном главным распорядителем бюджетных средств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lastRenderedPageBreak/>
        <w:t>Статья 35. Лицевые счета для учета операций по исполнению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Кирово-Чепецкого района в установленном им порядке.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Учет операций по целевым средствам, поступающим из федерального бюджета, производится в соответствии с бюджетным законодательством Российской Федерации.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36. Годовой отчет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Администрация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Pr>
          <w:rFonts w:ascii="Arial" w:hAnsi="Arial" w:cs="Arial"/>
          <w:color w:val="000000"/>
          <w:sz w:val="23"/>
          <w:szCs w:val="23"/>
        </w:rPr>
        <w:t>источников финансирования дефицита бюджета сельского поселения</w:t>
      </w:r>
      <w:proofErr w:type="gramEnd"/>
      <w:r>
        <w:rPr>
          <w:rFonts w:ascii="Arial" w:hAnsi="Arial" w:cs="Arial"/>
          <w:color w:val="000000"/>
          <w:sz w:val="23"/>
          <w:szCs w:val="23"/>
        </w:rPr>
        <w:t> составляет отчет об исполнении бюджета за отчетный год и представляет его на рассмотрение главе сельского поселения не позднее 1 апреля текущего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Одновременно с отчетом об исполнении бюджета сельского поселения представляется бюджетная отчетность главных распорядителей средств бюджета, администраторов доходов бюджета, администраторов источников финансирования дефицита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37. Состав показателей решения сельской Думы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Отчет об исполнении бюджета сельского поселения за отчетный год утверждается решением сельской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Решение Думы об исполнении бюджета за отчетный год должно содержать:</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общий объем доходов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общий объем расходов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общий объем дефицита (</w:t>
      </w:r>
      <w:proofErr w:type="spellStart"/>
      <w:r>
        <w:rPr>
          <w:rFonts w:ascii="Arial" w:hAnsi="Arial" w:cs="Arial"/>
          <w:color w:val="000000"/>
          <w:sz w:val="23"/>
          <w:szCs w:val="23"/>
        </w:rPr>
        <w:t>профицита</w:t>
      </w:r>
      <w:proofErr w:type="spellEnd"/>
      <w:r>
        <w:rPr>
          <w:rFonts w:ascii="Arial" w:hAnsi="Arial" w:cs="Arial"/>
          <w:color w:val="000000"/>
          <w:sz w:val="23"/>
          <w:szCs w:val="23"/>
        </w:rPr>
        <w:t>)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Отдельными приложениями к решению Думы об исполнении бюджета сельского поселения за отчетный год утверждаются показатели: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доходов бюджета сельского поселения по кодам классификации доходов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доходов бюджета по кодам видов доходов, классификации операций сектора государственного управления, относящихся к доходам бюджета;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расходов бюджета сельского поселения по ведомственной структуре расходов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расходов бюджета по разделам и подразделам классификации расходов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источников финансирования дефицита бюджета сельского поселения по кодам </w:t>
      </w:r>
      <w:proofErr w:type="gramStart"/>
      <w:r>
        <w:rPr>
          <w:rFonts w:ascii="Arial" w:hAnsi="Arial" w:cs="Arial"/>
          <w:color w:val="000000"/>
          <w:sz w:val="23"/>
          <w:szCs w:val="23"/>
        </w:rPr>
        <w:t>классификации источников финансирования дефицитов бюджетов</w:t>
      </w:r>
      <w:proofErr w:type="gramEnd"/>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источников финансирования дефицита бюджета сельского поселения по кодам групп, подгрупп, статей, видов </w:t>
      </w:r>
      <w:proofErr w:type="gramStart"/>
      <w:r>
        <w:rPr>
          <w:rFonts w:ascii="Arial" w:hAnsi="Arial" w:cs="Arial"/>
          <w:color w:val="000000"/>
          <w:sz w:val="23"/>
          <w:szCs w:val="23"/>
        </w:rPr>
        <w:t>источников финансирования дефицитов бюджетов классификации операций сектора государственного</w:t>
      </w:r>
      <w:proofErr w:type="gramEnd"/>
      <w:r>
        <w:rPr>
          <w:rFonts w:ascii="Arial" w:hAnsi="Arial" w:cs="Arial"/>
          <w:color w:val="000000"/>
          <w:sz w:val="23"/>
          <w:szCs w:val="23"/>
        </w:rPr>
        <w:t> управления, относящихся к источникам финансирования дефицитов бюджетов;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расходов бюджета сельского поселения на реализацию муниципальных программ;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8) расходов бюджета сельского поселения на реализацию публичных нормативных обязательств.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lastRenderedPageBreak/>
        <w:t>Статья 38. Документы и материалы, представляемые одновременно с отчетом об исполнении бюджета сельского поселения за отчетный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Одновременно с отчетом об исполнении бюджета сельского поселения за отчетный год в сельскую Думу предоставляются: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проект решения Думы об исполнении бюджета сельского поселения за отчетный год в соответствии с той же структурой, которая применялась при утверждении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баланс исполнения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3) отчет о финансовых результатах деятельности;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4) отчет о движении денежных средств;</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5)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(Пункт 5 в редакции Решения сельской Думы от </w:t>
      </w:r>
      <w:hyperlink r:id="rId65" w:tgtFrame="_blank" w:history="1">
        <w:r>
          <w:rPr>
            <w:rStyle w:val="hyperlink"/>
            <w:rFonts w:ascii="Arial" w:hAnsi="Arial" w:cs="Arial"/>
            <w:color w:val="0000FF"/>
            <w:sz w:val="23"/>
            <w:szCs w:val="23"/>
          </w:rPr>
          <w:t>11.10.2019 № 19/99</w:t>
        </w:r>
      </w:hyperlink>
      <w:r>
        <w:rPr>
          <w:rFonts w:ascii="Arial" w:hAnsi="Arial" w:cs="Arial"/>
          <w:color w:val="000000"/>
          <w:sz w:val="23"/>
          <w:szCs w:val="23"/>
        </w:rPr>
        <w:t>)</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6) отчет об использовании бюджетных ассигнований резервного фонда местной администрации;</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7) отчет о состоянии муниципального долга сельского поселения на начало и конец отчетного финансового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39. Внешняя проверка годового отчета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Годовой отчет об исполнении бюджета сельского поселения до его рассмотрения в Думе подлежит внешней проверке, которая включает внешнюю проверку бюджетной отчетности главных распорядителей средств бюджета и подготовку заключения на годовой отчет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По соглашению о передаче полномочий внешняя проверка может осуществляться Контрольно-счетной комиссией Кирово-Чепецкой районной Думы.</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40. Представление отчета об исполнении бюджета сельского поселения в Думу</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Отчет об исполнении бюджета сельского поселения за отчетный год представляется главой сельского поселения в Думу не позднее 1 мая текущего года.</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2. Одновременно с отчетом об исполнении бюджета сельского поселения за отчетный год представляются документы и материалы, определенные в статье 38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41. Публичные слушания по отчету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До рассмотрения отчета об исполнении бюджета сельского поселения за отчетный год сельской Думой проводятся публичные слушания по отчету об исполнении бюджета сельского поселения, в порядке, установленном частями 1-4 статьи 24 настоящего Положения.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По результатам публичных слушаний принимаются рекомендации о принятии либо отклонении проекта решения об исполнении бюджета сельского поселения.</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 </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b/>
          <w:bCs/>
          <w:color w:val="000000"/>
          <w:sz w:val="26"/>
          <w:szCs w:val="26"/>
        </w:rPr>
        <w:t>Статья 42. Рассмотрение отчета об исполнении бюджета сельского поселения за отчетный год на сельской Думе</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1. При рассмотрении отчета об исполнении бюджета сельского поселения за отчетный год сельская Дума заслушивает доклад главы администрации сельского поселения по вопросам исполнения бюджета сельского поселения и управления муниципальным имуществом.</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lastRenderedPageBreak/>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решения об исполнении бюджета сельского поселения за отчетный год.</w:t>
      </w:r>
    </w:p>
    <w:p w:rsidR="00200A14" w:rsidRDefault="00200A14" w:rsidP="00200A14">
      <w:pPr>
        <w:pStyle w:val="a3"/>
        <w:spacing w:before="0" w:beforeAutospacing="0" w:after="0" w:afterAutospacing="0"/>
        <w:ind w:firstLine="550"/>
        <w:jc w:val="both"/>
        <w:rPr>
          <w:rFonts w:ascii="Arial" w:hAnsi="Arial" w:cs="Arial"/>
          <w:color w:val="000000"/>
          <w:sz w:val="23"/>
          <w:szCs w:val="23"/>
        </w:rPr>
      </w:pPr>
      <w:r>
        <w:rPr>
          <w:rFonts w:ascii="Arial" w:hAnsi="Arial" w:cs="Arial"/>
          <w:color w:val="000000"/>
          <w:sz w:val="23"/>
          <w:szCs w:val="23"/>
        </w:rPr>
        <w:t>В случае отклонения сельской Думой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487C" w:rsidRDefault="0073487C"/>
    <w:sectPr w:rsidR="0073487C" w:rsidSect="00734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00A14"/>
    <w:rsid w:val="00200A14"/>
    <w:rsid w:val="00290449"/>
    <w:rsid w:val="0073487C"/>
    <w:rsid w:val="00D80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200A14"/>
  </w:style>
</w:styles>
</file>

<file path=word/webSettings.xml><?xml version="1.0" encoding="utf-8"?>
<w:webSettings xmlns:r="http://schemas.openxmlformats.org/officeDocument/2006/relationships" xmlns:w="http://schemas.openxmlformats.org/wordprocessingml/2006/main">
  <w:divs>
    <w:div w:id="17311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AD1C50FF-67B4-405A-A5D4-E97BF5508B5A" TargetMode="External"/><Relationship Id="rId18" Type="http://schemas.openxmlformats.org/officeDocument/2006/relationships/hyperlink" Target="http://pravo-search.minjust.ru:8080/bigs/showDocument.html?id=D8152EEB-C18A-45A9-A022-AAC540887D00" TargetMode="External"/><Relationship Id="rId26" Type="http://schemas.openxmlformats.org/officeDocument/2006/relationships/hyperlink" Target="http://pravo-search.minjust.ru:8080/bigs/showDocument.html?id=AD1C50FF-67B4-405A-A5D4-E97BF5508B5A" TargetMode="External"/><Relationship Id="rId39" Type="http://schemas.openxmlformats.org/officeDocument/2006/relationships/hyperlink" Target="http://pravo-search.minjust.ru:8080/bigs/showDocument.html?id=AB8CD4C4-8D82-444E-83C5-FF5157A65F85" TargetMode="External"/><Relationship Id="rId21" Type="http://schemas.openxmlformats.org/officeDocument/2006/relationships/hyperlink" Target="http://pravo-search.minjust.ru:8080/bigs/showDocument.html?id=8F21B21C-A408-42C4-B9FE-A939B863C84A" TargetMode="External"/><Relationship Id="rId34" Type="http://schemas.openxmlformats.org/officeDocument/2006/relationships/hyperlink" Target="http://pravo-search.minjust.ru:8080/bigs/showDocument.html?id=8F21B21C-A408-42C4-B9FE-A939B863C84A" TargetMode="External"/><Relationship Id="rId42" Type="http://schemas.openxmlformats.org/officeDocument/2006/relationships/hyperlink" Target="http://pravo-search.minjust.ru:8080/bigs/showDocument.html?id=A54CA901-2D88-4417-B603-5036BCD758F6" TargetMode="External"/><Relationship Id="rId47" Type="http://schemas.openxmlformats.org/officeDocument/2006/relationships/hyperlink" Target="http://pravo-search.minjust.ru:8080/bigs/showDocument.html?id=BF602AF2-8D28-431A-B48D-75C175D4C53A" TargetMode="External"/><Relationship Id="rId50" Type="http://schemas.openxmlformats.org/officeDocument/2006/relationships/hyperlink" Target="http://pravo-search.minjust.ru:8080/bigs/showDocument.html?id=CD316850-8237-4909-AD9D-13C1B8688892" TargetMode="External"/><Relationship Id="rId55" Type="http://schemas.openxmlformats.org/officeDocument/2006/relationships/hyperlink" Target="http://pravo-search.minjust.ru:8080/bigs/showDocument.html?id=6DB8FD20-A613-470D-BDFF-E04D1D906C1C" TargetMode="External"/><Relationship Id="rId63" Type="http://schemas.openxmlformats.org/officeDocument/2006/relationships/hyperlink" Target="http://pravo-search.minjust.ru:8080/bigs/showDocument.html?id=BF602AF2-8D28-431A-B48D-75C175D4C53A" TargetMode="External"/><Relationship Id="rId7" Type="http://schemas.openxmlformats.org/officeDocument/2006/relationships/hyperlink" Target="http://pravo-search.minjust.ru:8080/bigs/showDocument.html?id=6DB8FD20-A613-470D-BDFF-E04D1D906C1C" TargetMode="External"/><Relationship Id="rId2" Type="http://schemas.openxmlformats.org/officeDocument/2006/relationships/settings" Target="settings.xml"/><Relationship Id="rId16" Type="http://schemas.openxmlformats.org/officeDocument/2006/relationships/hyperlink" Target="http://pravo-search.minjust.ru:8080/bigs/showDocument.html?id=8F21B21C-A408-42C4-B9FE-A939B863C84A" TargetMode="External"/><Relationship Id="rId29" Type="http://schemas.openxmlformats.org/officeDocument/2006/relationships/hyperlink" Target="http://pravo-search.minjust.ru:8080/bigs/showDocument.html?id=7294A0EB-B715-46D4-BA6E-D7C1E894513F" TargetMode="External"/><Relationship Id="rId1" Type="http://schemas.openxmlformats.org/officeDocument/2006/relationships/styles" Target="styles.xml"/><Relationship Id="rId6" Type="http://schemas.openxmlformats.org/officeDocument/2006/relationships/hyperlink" Target="http://pravo-search.minjust.ru:8080/bigs/showDocument.html?id=50E84EDF-224C-47D7-B66B-3967253F19F7" TargetMode="External"/><Relationship Id="rId11" Type="http://schemas.openxmlformats.org/officeDocument/2006/relationships/hyperlink" Target="http://pravo-search.minjust.ru:8080/bigs/showDocument.html?id=33DC04B7-78B1-41DD-8677-4A06DCCCFE32" TargetMode="External"/><Relationship Id="rId24" Type="http://schemas.openxmlformats.org/officeDocument/2006/relationships/hyperlink" Target="http://pravo-search.minjust.ru:8080/bigs/showDocument.html?id=7294A0EB-B715-46D4-BA6E-D7C1E894513F" TargetMode="External"/><Relationship Id="rId32" Type="http://schemas.openxmlformats.org/officeDocument/2006/relationships/hyperlink" Target="http://pravo-search.minjust.ru:8080/bigs/showDocument.html?id=F7DE1846-3C6A-47AB-B440-B8E4CEA90C68" TargetMode="External"/><Relationship Id="rId37" Type="http://schemas.openxmlformats.org/officeDocument/2006/relationships/hyperlink" Target="http://pravo-search.minjust.ru:8080/bigs/showDocument.html?id=8F21B21C-A408-42C4-B9FE-A939B863C84A" TargetMode="External"/><Relationship Id="rId40" Type="http://schemas.openxmlformats.org/officeDocument/2006/relationships/hyperlink" Target="http://pravo-search.minjust.ru:8080/bigs/showDocument.html?id=93B748F0-7EFD-450A-8BD0-BA698DB488F7" TargetMode="External"/><Relationship Id="rId45" Type="http://schemas.openxmlformats.org/officeDocument/2006/relationships/hyperlink" Target="http://pravo-search.minjust.ru:8080/bigs/showDocument.html?id=AD1C50FF-67B4-405A-A5D4-E97BF5508B5A" TargetMode="External"/><Relationship Id="rId53" Type="http://schemas.openxmlformats.org/officeDocument/2006/relationships/hyperlink" Target="http://pravo-search.minjust.ru:8080/bigs/showDocument.html?id=33DC04B7-78B1-41DD-8677-4A06DCCCFE32" TargetMode="External"/><Relationship Id="rId58" Type="http://schemas.openxmlformats.org/officeDocument/2006/relationships/hyperlink" Target="http://pravo-search.minjust.ru:8080/bigs/showDocument.html?id=8F21B21C-A408-42C4-B9FE-A939B863C84A" TargetMode="External"/><Relationship Id="rId66" Type="http://schemas.openxmlformats.org/officeDocument/2006/relationships/fontTable" Target="fontTable.xml"/><Relationship Id="rId5" Type="http://schemas.openxmlformats.org/officeDocument/2006/relationships/hyperlink" Target="http://pravo-search.minjust.ru:8080/bigs/showDocument.html?id=A54CA901-2D88-4417-B603-5036BCD758F6" TargetMode="External"/><Relationship Id="rId15" Type="http://schemas.openxmlformats.org/officeDocument/2006/relationships/hyperlink" Target="http://pravo-search.minjust.ru:8080/bigs/showDocument.html?id=BF602AF2-8D28-431A-B48D-75C175D4C53A" TargetMode="External"/><Relationship Id="rId23" Type="http://schemas.openxmlformats.org/officeDocument/2006/relationships/hyperlink" Target="http://pravo-search.minjust.ru:8080/bigs/showDocument.html?id=7294A0EB-B715-46D4-BA6E-D7C1E894513F" TargetMode="External"/><Relationship Id="rId28" Type="http://schemas.openxmlformats.org/officeDocument/2006/relationships/hyperlink" Target="http://pravo-search.minjust.ru:8080/bigs/showDocument.html?id=8F21B21C-A408-42C4-B9FE-A939B863C84A" TargetMode="External"/><Relationship Id="rId36" Type="http://schemas.openxmlformats.org/officeDocument/2006/relationships/hyperlink" Target="http://pravo-search.minjust.ru:8080/bigs/showDocument.html?id=BF602AF2-8D28-431A-B48D-75C175D4C53A" TargetMode="External"/><Relationship Id="rId49" Type="http://schemas.openxmlformats.org/officeDocument/2006/relationships/hyperlink" Target="http://pravo-search.minjust.ru:8080/bigs/showDocument.html?id=71842C98-7E77-4D1E-ADA2-4058296BFDA2" TargetMode="External"/><Relationship Id="rId57"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CD316850-8237-4909-AD9D-13C1B8688892" TargetMode="External"/><Relationship Id="rId10" Type="http://schemas.openxmlformats.org/officeDocument/2006/relationships/hyperlink" Target="http://pravo-search.minjust.ru:8080/bigs/showDocument.html?id=93B748F0-7EFD-450A-8BD0-BA698DB488F7" TargetMode="External"/><Relationship Id="rId19" Type="http://schemas.openxmlformats.org/officeDocument/2006/relationships/hyperlink" Target="http://pravo-search.minjust.ru:8080/bigs/showDocument.html?id=ADB75671-21CC-4783-A0A2-FDA63F458875" TargetMode="External"/><Relationship Id="rId31" Type="http://schemas.openxmlformats.org/officeDocument/2006/relationships/hyperlink" Target="http://pravo-search.minjust.ru:8080/bigs/showDocument.html?id=351D4203-F3FB-4D5E-8426-3B07B9BB6F12" TargetMode="External"/><Relationship Id="rId44" Type="http://schemas.openxmlformats.org/officeDocument/2006/relationships/hyperlink" Target="http://pravo-search.minjust.ru:8080/bigs/showDocument.html?id=8F21B21C-A408-42C4-B9FE-A939B863C84A" TargetMode="External"/><Relationship Id="rId52" Type="http://schemas.openxmlformats.org/officeDocument/2006/relationships/hyperlink" Target="http://pravo-search.minjust.ru:8080/bigs/showDocument.html?id=CD316850-8237-4909-AD9D-13C1B8688892" TargetMode="External"/><Relationship Id="rId60" Type="http://schemas.openxmlformats.org/officeDocument/2006/relationships/hyperlink" Target="http://pravo-search.minjust.ru:8080/bigs/showDocument.html?id=AD1C50FF-67B4-405A-A5D4-E97BF5508B5A" TargetMode="External"/><Relationship Id="rId65" Type="http://schemas.openxmlformats.org/officeDocument/2006/relationships/hyperlink" Target="http://pravo-search.minjust.ru:8080/bigs/showDocument.html?id=33DC04B7-78B1-41DD-8677-4A06DCCCFE32" TargetMode="External"/><Relationship Id="rId4" Type="http://schemas.openxmlformats.org/officeDocument/2006/relationships/hyperlink" Target="http://pravo-search.minjust.ru:8080/bigs/showDocument.html?id=690D469D-A4BF-4436-AEFA-10944BCA0B0C" TargetMode="External"/><Relationship Id="rId9" Type="http://schemas.openxmlformats.org/officeDocument/2006/relationships/hyperlink" Target="http://pravo-search.minjust.ru:8080/bigs/showDocument.html?id=351D4203-F3FB-4D5E-8426-3B07B9BB6F12" TargetMode="External"/><Relationship Id="rId14" Type="http://schemas.openxmlformats.org/officeDocument/2006/relationships/hyperlink" Target="http://pravo-search.minjust.ru:8080/bigs/showDocument.html?id=7294A0EB-B715-46D4-BA6E-D7C1E894513F" TargetMode="External"/><Relationship Id="rId22"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search.minjust.ru:8080/bigs/showDocument.html?id=AD1C50FF-67B4-405A-A5D4-E97BF5508B5A" TargetMode="External"/><Relationship Id="rId30" Type="http://schemas.openxmlformats.org/officeDocument/2006/relationships/hyperlink" Target="http://pravo-search.minjust.ru:8080/bigs/showDocument.html?id=33DC04B7-78B1-41DD-8677-4A06DCCCFE32" TargetMode="External"/><Relationship Id="rId35" Type="http://schemas.openxmlformats.org/officeDocument/2006/relationships/hyperlink" Target="http://pravo-search.minjust.ru:8080/bigs/showDocument.html?id=BF602AF2-8D28-431A-B48D-75C175D4C53A" TargetMode="External"/><Relationship Id="rId43" Type="http://schemas.openxmlformats.org/officeDocument/2006/relationships/hyperlink" Target="http://pravo-search.minjust.ru:8080/bigs/showDocument.html?id=71842C98-7E77-4D1E-ADA2-4058296BFDA2" TargetMode="External"/><Relationship Id="rId48" Type="http://schemas.openxmlformats.org/officeDocument/2006/relationships/hyperlink" Target="http://pravo-search.minjust.ru:8080/bigs/showDocument.html?id=BF602AF2-8D28-431A-B48D-75C175D4C53A" TargetMode="External"/><Relationship Id="rId56" Type="http://schemas.openxmlformats.org/officeDocument/2006/relationships/hyperlink" Target="http://pravo-search.minjust.ru:8080/bigs/showDocument.html?id=50E84EDF-224C-47D7-B66B-3967253F19F7" TargetMode="External"/><Relationship Id="rId64" Type="http://schemas.openxmlformats.org/officeDocument/2006/relationships/hyperlink" Target="http://pravo-search.minjust.ru:8080/bigs/showDocument.html?id=BF602AF2-8D28-431A-B48D-75C175D4C53A" TargetMode="External"/><Relationship Id="rId8" Type="http://schemas.openxmlformats.org/officeDocument/2006/relationships/hyperlink" Target="http://pravo-search.minjust.ru:8080/bigs/showDocument.html?id=71842C98-7E77-4D1E-ADA2-4058296BFDA2" TargetMode="External"/><Relationship Id="rId51" Type="http://schemas.openxmlformats.org/officeDocument/2006/relationships/hyperlink" Target="http://pravo-search.minjust.ru:8080/bigs/showDocument.html?id=690D469D-A4BF-4436-AEFA-10944BCA0B0C"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CD316850-8237-4909-AD9D-13C1B8688892"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pravo-search.minjust.ru:8080/bigs/showDocument.html?id=8F21B21C-A408-42C4-B9FE-A939B863C84A"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33DC04B7-78B1-41DD-8677-4A06DCCCFE32" TargetMode="External"/><Relationship Id="rId59" Type="http://schemas.openxmlformats.org/officeDocument/2006/relationships/hyperlink" Target="http://pravo-search.minjust.ru:8080/bigs/showDocument.html?id=8F21B21C-A408-42C4-B9FE-A939B863C84A" TargetMode="External"/><Relationship Id="rId67" Type="http://schemas.openxmlformats.org/officeDocument/2006/relationships/theme" Target="theme/theme1.xml"/><Relationship Id="rId20" Type="http://schemas.openxmlformats.org/officeDocument/2006/relationships/hyperlink" Target="http://pravo-search.minjust.ru:8080/bigs/showDocument.html?id=2720C0D9-92AA-4EC4-8552-5CD54C44161A" TargetMode="External"/><Relationship Id="rId41" Type="http://schemas.openxmlformats.org/officeDocument/2006/relationships/hyperlink" Target="http://pravo-search.minjust.ru:8080/bigs/showDocument.html?id=93B748F0-7EFD-450A-8BD0-BA698DB488F7" TargetMode="External"/><Relationship Id="rId54" Type="http://schemas.openxmlformats.org/officeDocument/2006/relationships/hyperlink" Target="http://pravo-search.minjust.ru:8080/bigs/showDocument.html?id=A54CA901-2D88-4417-B603-5036BCD758F6" TargetMode="External"/><Relationship Id="rId62"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9763</Words>
  <Characters>55655</Characters>
  <Application>Microsoft Office Word</Application>
  <DocSecurity>0</DocSecurity>
  <Lines>463</Lines>
  <Paragraphs>130</Paragraphs>
  <ScaleCrop>false</ScaleCrop>
  <Company/>
  <LinksUpToDate>false</LinksUpToDate>
  <CharactersWithSpaces>65288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2022-02-18T11:53:00Z</dcterms:created>
  <dcterms:modified xsi:type="dcterms:W3CDTF">2022-02-18T12:01:00Z</dcterms:modified>
</cp:coreProperties>
</file>